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01E" w:rsidRDefault="00CE2F3D" w:rsidP="0067501E">
      <w:pPr>
        <w:pStyle w:val="Default"/>
      </w:pPr>
      <w:r>
        <w:rPr>
          <w:noProof/>
        </w:rPr>
        <w:drawing>
          <wp:anchor distT="0" distB="0" distL="114300" distR="114300" simplePos="0" relativeHeight="251661312" behindDoc="1" locked="0" layoutInCell="1" allowOverlap="1">
            <wp:simplePos x="0" y="0"/>
            <wp:positionH relativeFrom="column">
              <wp:posOffset>141892</wp:posOffset>
            </wp:positionH>
            <wp:positionV relativeFrom="paragraph">
              <wp:posOffset>-659070</wp:posOffset>
            </wp:positionV>
            <wp:extent cx="1330960" cy="1337310"/>
            <wp:effectExtent l="177800" t="152400" r="142240" b="110490"/>
            <wp:wrapNone/>
            <wp:docPr id="1" name="Picture 1" descr="http://www.umilta.net/wes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www.umilta.net/west2.jpg"/>
                    <pic:cNvPicPr>
                      <a:picLocks noChangeAspect="1" noChangeArrowheads="1"/>
                    </pic:cNvPicPr>
                  </pic:nvPicPr>
                  <pic:blipFill>
                    <a:blip r:embed="rId5" cstate="print"/>
                    <a:srcRect/>
                    <a:stretch>
                      <a:fillRect/>
                    </a:stretch>
                  </pic:blipFill>
                  <pic:spPr bwMode="auto">
                    <a:xfrm rot="20760726">
                      <a:off x="0" y="0"/>
                      <a:ext cx="1330960" cy="1337310"/>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1" locked="0" layoutInCell="1" allowOverlap="1">
            <wp:simplePos x="0" y="0"/>
            <wp:positionH relativeFrom="column">
              <wp:posOffset>1746250</wp:posOffset>
            </wp:positionH>
            <wp:positionV relativeFrom="paragraph">
              <wp:posOffset>-685800</wp:posOffset>
            </wp:positionV>
            <wp:extent cx="1816100" cy="1371600"/>
            <wp:effectExtent l="25400" t="0" r="0" b="0"/>
            <wp:wrapNone/>
            <wp:docPr id="4" name="Picture 4" descr="First Fo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rst Folio"/>
                    <pic:cNvPicPr>
                      <a:picLocks noChangeAspect="1" noChangeArrowheads="1"/>
                    </pic:cNvPicPr>
                  </pic:nvPicPr>
                  <pic:blipFill>
                    <a:blip r:embed="rId6" cstate="print"/>
                    <a:srcRect/>
                    <a:stretch>
                      <a:fillRect/>
                    </a:stretch>
                  </pic:blipFill>
                  <pic:spPr bwMode="auto">
                    <a:xfrm>
                      <a:off x="0" y="0"/>
                      <a:ext cx="1816100" cy="137160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3562350</wp:posOffset>
            </wp:positionH>
            <wp:positionV relativeFrom="paragraph">
              <wp:posOffset>-228600</wp:posOffset>
            </wp:positionV>
            <wp:extent cx="1257300" cy="1257300"/>
            <wp:effectExtent l="25400" t="0" r="0" b="0"/>
            <wp:wrapNone/>
            <wp:docPr id="7" name="Picture 7" descr="Used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ed Books"/>
                    <pic:cNvPicPr>
                      <a:picLocks noChangeAspect="1" noChangeArrowheads="1"/>
                    </pic:cNvPicPr>
                  </pic:nvPicPr>
                  <pic:blipFill>
                    <a:blip r:embed="rId7" cstate="print"/>
                    <a:srcRect/>
                    <a:stretch>
                      <a:fillRect/>
                    </a:stretch>
                  </pic:blipFill>
                  <pic:spPr bwMode="auto">
                    <a:xfrm>
                      <a:off x="0" y="0"/>
                      <a:ext cx="1257300" cy="1257300"/>
                    </a:xfrm>
                    <a:prstGeom prst="rect">
                      <a:avLst/>
                    </a:prstGeom>
                    <a:noFill/>
                    <a:ln w="9525">
                      <a:noFill/>
                      <a:miter lim="800000"/>
                      <a:headEnd/>
                      <a:tailEnd/>
                    </a:ln>
                  </pic:spPr>
                </pic:pic>
              </a:graphicData>
            </a:graphic>
          </wp:anchor>
        </w:drawing>
      </w:r>
    </w:p>
    <w:p w:rsidR="002742D2" w:rsidRDefault="00CE2F3D" w:rsidP="0067501E">
      <w:pPr>
        <w:pStyle w:val="Default"/>
      </w:pPr>
      <w:r>
        <w:rPr>
          <w:noProof/>
        </w:rPr>
        <w:drawing>
          <wp:anchor distT="0" distB="0" distL="114300" distR="114300" simplePos="0" relativeHeight="251658240" behindDoc="1" locked="0" layoutInCell="1" allowOverlap="1">
            <wp:simplePos x="0" y="0"/>
            <wp:positionH relativeFrom="column">
              <wp:posOffset>4400550</wp:posOffset>
            </wp:positionH>
            <wp:positionV relativeFrom="paragraph">
              <wp:posOffset>53340</wp:posOffset>
            </wp:positionV>
            <wp:extent cx="1816100" cy="1749425"/>
            <wp:effectExtent l="25400" t="0" r="0" b="0"/>
            <wp:wrapNone/>
            <wp:docPr id="10" name="Picture 10" descr="iPad screensho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Pad screenshot">
                      <a:hlinkClick r:id="rId8"/>
                    </pic:cNvPr>
                    <pic:cNvPicPr>
                      <a:picLocks noChangeAspect="1" noChangeArrowheads="1"/>
                    </pic:cNvPicPr>
                  </pic:nvPicPr>
                  <pic:blipFill>
                    <a:blip r:embed="rId9" cstate="print"/>
                    <a:srcRect/>
                    <a:stretch>
                      <a:fillRect/>
                    </a:stretch>
                  </pic:blipFill>
                  <pic:spPr bwMode="auto">
                    <a:xfrm>
                      <a:off x="0" y="0"/>
                      <a:ext cx="1816100" cy="1749425"/>
                    </a:xfrm>
                    <a:prstGeom prst="rect">
                      <a:avLst/>
                    </a:prstGeom>
                    <a:noFill/>
                    <a:ln w="9525">
                      <a:noFill/>
                      <a:miter lim="800000"/>
                      <a:headEnd/>
                      <a:tailEnd/>
                    </a:ln>
                  </pic:spPr>
                </pic:pic>
              </a:graphicData>
            </a:graphic>
          </wp:anchor>
        </w:drawing>
      </w:r>
    </w:p>
    <w:p w:rsidR="002742D2" w:rsidRDefault="002742D2" w:rsidP="0067501E">
      <w:pPr>
        <w:pStyle w:val="Default"/>
      </w:pPr>
    </w:p>
    <w:p w:rsidR="002742D2" w:rsidRDefault="002742D2" w:rsidP="0067501E">
      <w:pPr>
        <w:pStyle w:val="Default"/>
      </w:pPr>
    </w:p>
    <w:p w:rsidR="002742D2" w:rsidRDefault="002742D2" w:rsidP="0067501E">
      <w:pPr>
        <w:pStyle w:val="Default"/>
      </w:pPr>
    </w:p>
    <w:p w:rsidR="0067501E" w:rsidRDefault="0067501E" w:rsidP="0067501E">
      <w:pPr>
        <w:pStyle w:val="Default"/>
        <w:rPr>
          <w:color w:val="FF0000"/>
          <w:sz w:val="22"/>
          <w:szCs w:val="22"/>
        </w:rPr>
      </w:pPr>
      <w:r>
        <w:rPr>
          <w:b/>
          <w:bCs/>
          <w:color w:val="FF0000"/>
          <w:sz w:val="22"/>
          <w:szCs w:val="22"/>
        </w:rPr>
        <w:t xml:space="preserve">English L202/Literary Interpretation </w:t>
      </w:r>
    </w:p>
    <w:p w:rsidR="0067501E" w:rsidRDefault="00C23F19" w:rsidP="0067501E">
      <w:pPr>
        <w:pStyle w:val="Default"/>
        <w:rPr>
          <w:color w:val="FF0000"/>
          <w:sz w:val="22"/>
          <w:szCs w:val="22"/>
        </w:rPr>
      </w:pPr>
      <w:r>
        <w:rPr>
          <w:b/>
          <w:bCs/>
          <w:color w:val="FF0000"/>
          <w:sz w:val="22"/>
          <w:szCs w:val="22"/>
        </w:rPr>
        <w:t>Fall 2011</w:t>
      </w:r>
    </w:p>
    <w:p w:rsidR="0067501E" w:rsidRDefault="0067501E" w:rsidP="0067501E">
      <w:pPr>
        <w:pStyle w:val="Default"/>
        <w:rPr>
          <w:sz w:val="22"/>
          <w:szCs w:val="22"/>
        </w:rPr>
      </w:pPr>
      <w:r>
        <w:rPr>
          <w:b/>
          <w:bCs/>
          <w:color w:val="FF0000"/>
          <w:sz w:val="22"/>
          <w:szCs w:val="22"/>
        </w:rPr>
        <w:t xml:space="preserve">Dr. Hardin </w:t>
      </w:r>
      <w:proofErr w:type="spellStart"/>
      <w:r>
        <w:rPr>
          <w:b/>
          <w:bCs/>
          <w:color w:val="FF0000"/>
          <w:sz w:val="22"/>
          <w:szCs w:val="22"/>
        </w:rPr>
        <w:t>Aasand</w:t>
      </w:r>
      <w:proofErr w:type="spellEnd"/>
      <w:r>
        <w:rPr>
          <w:b/>
          <w:bCs/>
          <w:color w:val="FF0000"/>
          <w:sz w:val="22"/>
          <w:szCs w:val="22"/>
        </w:rPr>
        <w:t xml:space="preserve"> </w:t>
      </w:r>
    </w:p>
    <w:p w:rsidR="0067501E" w:rsidRDefault="0067501E" w:rsidP="0067501E">
      <w:pPr>
        <w:pStyle w:val="Default"/>
        <w:rPr>
          <w:color w:val="FF0000"/>
          <w:sz w:val="22"/>
          <w:szCs w:val="22"/>
        </w:rPr>
      </w:pPr>
      <w:r>
        <w:rPr>
          <w:b/>
          <w:bCs/>
          <w:color w:val="FF0000"/>
          <w:sz w:val="22"/>
          <w:szCs w:val="22"/>
        </w:rPr>
        <w:t xml:space="preserve">CM 147 </w:t>
      </w:r>
    </w:p>
    <w:p w:rsidR="0067501E" w:rsidRDefault="0067501E" w:rsidP="0067501E">
      <w:pPr>
        <w:pStyle w:val="Default"/>
        <w:rPr>
          <w:sz w:val="22"/>
          <w:szCs w:val="22"/>
        </w:rPr>
      </w:pPr>
      <w:r>
        <w:rPr>
          <w:b/>
          <w:bCs/>
          <w:color w:val="FF0000"/>
          <w:sz w:val="22"/>
          <w:szCs w:val="22"/>
        </w:rPr>
        <w:t xml:space="preserve">481-6750 </w:t>
      </w:r>
    </w:p>
    <w:p w:rsidR="0067501E" w:rsidRDefault="0067501E" w:rsidP="0067501E">
      <w:pPr>
        <w:pStyle w:val="Default"/>
        <w:rPr>
          <w:color w:val="FF0000"/>
          <w:sz w:val="22"/>
          <w:szCs w:val="22"/>
        </w:rPr>
      </w:pPr>
      <w:r>
        <w:rPr>
          <w:b/>
          <w:bCs/>
          <w:color w:val="FF0000"/>
          <w:sz w:val="22"/>
          <w:szCs w:val="22"/>
        </w:rPr>
        <w:t xml:space="preserve">Office Hours: </w:t>
      </w:r>
    </w:p>
    <w:p w:rsidR="0067501E" w:rsidRDefault="0067501E" w:rsidP="0067501E">
      <w:pPr>
        <w:pStyle w:val="Default"/>
        <w:rPr>
          <w:sz w:val="22"/>
          <w:szCs w:val="22"/>
        </w:rPr>
      </w:pPr>
      <w:r>
        <w:rPr>
          <w:b/>
          <w:bCs/>
          <w:color w:val="FF0000"/>
          <w:sz w:val="22"/>
          <w:szCs w:val="22"/>
        </w:rPr>
        <w:t xml:space="preserve">Class Hours: T </w:t>
      </w:r>
      <w:proofErr w:type="gramStart"/>
      <w:r>
        <w:rPr>
          <w:b/>
          <w:bCs/>
          <w:color w:val="FF0000"/>
          <w:sz w:val="22"/>
          <w:szCs w:val="22"/>
        </w:rPr>
        <w:t xml:space="preserve">R </w:t>
      </w:r>
      <w:r w:rsidR="00C23F19">
        <w:rPr>
          <w:b/>
          <w:bCs/>
          <w:color w:val="FF0000"/>
          <w:sz w:val="22"/>
          <w:szCs w:val="22"/>
        </w:rPr>
        <w:t xml:space="preserve"> 10:3</w:t>
      </w:r>
      <w:r>
        <w:rPr>
          <w:b/>
          <w:bCs/>
          <w:color w:val="FF0000"/>
          <w:sz w:val="22"/>
          <w:szCs w:val="22"/>
        </w:rPr>
        <w:t>0</w:t>
      </w:r>
      <w:proofErr w:type="gramEnd"/>
      <w:r>
        <w:rPr>
          <w:b/>
          <w:bCs/>
          <w:color w:val="FF0000"/>
          <w:sz w:val="22"/>
          <w:szCs w:val="22"/>
        </w:rPr>
        <w:t>-1</w:t>
      </w:r>
      <w:r w:rsidR="00C23F19">
        <w:rPr>
          <w:b/>
          <w:bCs/>
          <w:color w:val="FF0000"/>
          <w:sz w:val="22"/>
          <w:szCs w:val="22"/>
        </w:rPr>
        <w:t>1</w:t>
      </w:r>
      <w:r>
        <w:rPr>
          <w:b/>
          <w:bCs/>
          <w:color w:val="FF0000"/>
          <w:sz w:val="22"/>
          <w:szCs w:val="22"/>
        </w:rPr>
        <w:t>:</w:t>
      </w:r>
      <w:r w:rsidR="00C23F19">
        <w:rPr>
          <w:b/>
          <w:bCs/>
          <w:color w:val="FF0000"/>
          <w:sz w:val="22"/>
          <w:szCs w:val="22"/>
        </w:rPr>
        <w:t>4</w:t>
      </w:r>
      <w:r>
        <w:rPr>
          <w:b/>
          <w:bCs/>
          <w:color w:val="FF0000"/>
          <w:sz w:val="22"/>
          <w:szCs w:val="22"/>
        </w:rPr>
        <w:t xml:space="preserve">5 a.m. </w:t>
      </w:r>
    </w:p>
    <w:p w:rsidR="0067501E" w:rsidRDefault="0067501E" w:rsidP="0067501E">
      <w:pPr>
        <w:pStyle w:val="Default"/>
        <w:rPr>
          <w:sz w:val="22"/>
          <w:szCs w:val="22"/>
        </w:rPr>
      </w:pPr>
      <w:r>
        <w:rPr>
          <w:b/>
          <w:bCs/>
          <w:color w:val="FF0000"/>
          <w:sz w:val="22"/>
          <w:szCs w:val="22"/>
        </w:rPr>
        <w:t>Classroom: CM 148</w:t>
      </w:r>
    </w:p>
    <w:p w:rsidR="0067501E" w:rsidRDefault="0067501E" w:rsidP="0067501E">
      <w:pPr>
        <w:pStyle w:val="Default"/>
        <w:rPr>
          <w:sz w:val="22"/>
          <w:szCs w:val="22"/>
        </w:rPr>
      </w:pPr>
    </w:p>
    <w:p w:rsidR="0067501E" w:rsidRDefault="0067501E" w:rsidP="0067501E">
      <w:pPr>
        <w:pStyle w:val="Default"/>
        <w:rPr>
          <w:sz w:val="22"/>
          <w:szCs w:val="22"/>
        </w:rPr>
      </w:pPr>
    </w:p>
    <w:p w:rsidR="0067501E" w:rsidRDefault="0067501E" w:rsidP="0067501E">
      <w:pPr>
        <w:pStyle w:val="Default"/>
        <w:rPr>
          <w:sz w:val="22"/>
          <w:szCs w:val="22"/>
        </w:rPr>
      </w:pPr>
      <w:r>
        <w:rPr>
          <w:sz w:val="22"/>
          <w:szCs w:val="22"/>
        </w:rPr>
        <w:t xml:space="preserve">Literature has been the salvation of the damned; literature has inspired and guided lovers, routed despair, and can perhaps . . . save the world – John Cheever </w:t>
      </w:r>
    </w:p>
    <w:p w:rsidR="0067501E" w:rsidRDefault="0067501E" w:rsidP="0067501E">
      <w:pPr>
        <w:pStyle w:val="Default"/>
        <w:rPr>
          <w:b/>
          <w:bCs/>
          <w:sz w:val="22"/>
          <w:szCs w:val="22"/>
        </w:rPr>
      </w:pPr>
    </w:p>
    <w:p w:rsidR="0067501E" w:rsidRDefault="0067501E" w:rsidP="0067501E">
      <w:pPr>
        <w:pStyle w:val="Default"/>
        <w:rPr>
          <w:sz w:val="22"/>
          <w:szCs w:val="22"/>
        </w:rPr>
      </w:pPr>
      <w:r>
        <w:rPr>
          <w:b/>
          <w:bCs/>
          <w:sz w:val="22"/>
          <w:szCs w:val="22"/>
        </w:rPr>
        <w:t xml:space="preserve">Course Description: </w:t>
      </w:r>
    </w:p>
    <w:p w:rsidR="0067501E" w:rsidRDefault="0067501E" w:rsidP="0067501E">
      <w:pPr>
        <w:pStyle w:val="Default"/>
        <w:rPr>
          <w:sz w:val="22"/>
          <w:szCs w:val="22"/>
        </w:rPr>
      </w:pPr>
      <w:r>
        <w:rPr>
          <w:sz w:val="22"/>
          <w:szCs w:val="22"/>
        </w:rPr>
        <w:t xml:space="preserve">John Cheever can perhaps be forgiven for hyperbole in his description of the value of literature, but not much forgiveness is truly required: he’s ultimately right. Without literature, life would be a pallid, hollow existence: love would exist, but there would no written or oral recitation of its power; wars would be fought, but there would be no account of the bravery or senseless losses incurred by civilizations. Appreciation literature for its power means acquiring both sensitivity to the language and a vocabulary for voicing that appreciation. In Literary Interpretation, I hope we can collectively achieve that goal: enhance our appreciation and our expressive regard for literature to move us, to touch us, to incite us, to irk us, to trouble us, and to inspire us. </w:t>
      </w:r>
    </w:p>
    <w:p w:rsidR="002742D2" w:rsidRDefault="002742D2" w:rsidP="0067501E">
      <w:pPr>
        <w:pStyle w:val="Default"/>
        <w:rPr>
          <w:sz w:val="22"/>
          <w:szCs w:val="22"/>
        </w:rPr>
      </w:pPr>
    </w:p>
    <w:p w:rsidR="0067501E" w:rsidRDefault="0067501E" w:rsidP="0067501E">
      <w:pPr>
        <w:pStyle w:val="Default"/>
        <w:rPr>
          <w:sz w:val="22"/>
          <w:szCs w:val="22"/>
        </w:rPr>
      </w:pPr>
      <w:r>
        <w:rPr>
          <w:sz w:val="22"/>
          <w:szCs w:val="22"/>
        </w:rPr>
        <w:t xml:space="preserve">Through a variety of experiences (discussion, both face to face and virtual; written responses; critical analyses; group projects), this course can become one of the most important experiences you have this semester: it should prepare you for your English major and also set you free to explore your expressive capacities within the world of literature. </w:t>
      </w:r>
    </w:p>
    <w:p w:rsidR="0067501E" w:rsidRDefault="0067501E" w:rsidP="0067501E">
      <w:pPr>
        <w:pStyle w:val="Default"/>
        <w:rPr>
          <w:sz w:val="22"/>
          <w:szCs w:val="22"/>
        </w:rPr>
      </w:pPr>
      <w:bookmarkStart w:id="0" w:name="_GoBack"/>
      <w:bookmarkEnd w:id="0"/>
    </w:p>
    <w:p w:rsidR="0067501E" w:rsidRDefault="0067501E" w:rsidP="0067501E">
      <w:pPr>
        <w:pStyle w:val="Default"/>
        <w:rPr>
          <w:sz w:val="22"/>
          <w:szCs w:val="22"/>
        </w:rPr>
      </w:pPr>
      <w:r>
        <w:rPr>
          <w:sz w:val="22"/>
          <w:szCs w:val="22"/>
        </w:rPr>
        <w:t xml:space="preserve">Thus, many of the IPFW Baccalaureate foundations should be realized in this course: </w:t>
      </w:r>
    </w:p>
    <w:p w:rsidR="00550D79" w:rsidRDefault="00550D79" w:rsidP="0067501E">
      <w:pPr>
        <w:pStyle w:val="Default"/>
        <w:rPr>
          <w:sz w:val="22"/>
          <w:szCs w:val="22"/>
        </w:rPr>
      </w:pPr>
    </w:p>
    <w:p w:rsidR="005C2330" w:rsidRPr="00B81926" w:rsidRDefault="005C2330" w:rsidP="005C2330">
      <w:pPr>
        <w:pStyle w:val="Default"/>
        <w:ind w:left="360"/>
        <w:rPr>
          <w:b/>
          <w:sz w:val="22"/>
          <w:szCs w:val="22"/>
        </w:rPr>
      </w:pPr>
      <w:r w:rsidRPr="00B81926">
        <w:rPr>
          <w:b/>
          <w:sz w:val="22"/>
          <w:szCs w:val="22"/>
        </w:rPr>
        <w:t>Learning Outcomes:</w:t>
      </w:r>
    </w:p>
    <w:p w:rsidR="00B81926" w:rsidRPr="00B81926" w:rsidRDefault="00B81926" w:rsidP="00B81926">
      <w:pPr>
        <w:pStyle w:val="Default"/>
        <w:ind w:left="360"/>
        <w:rPr>
          <w:sz w:val="22"/>
          <w:szCs w:val="22"/>
        </w:rPr>
      </w:pPr>
      <w:r w:rsidRPr="00B81926">
        <w:rPr>
          <w:sz w:val="22"/>
          <w:szCs w:val="22"/>
        </w:rPr>
        <w:t xml:space="preserve">By the end of this semester, students </w:t>
      </w:r>
      <w:proofErr w:type="gramStart"/>
      <w:r w:rsidRPr="00B81926">
        <w:rPr>
          <w:sz w:val="22"/>
          <w:szCs w:val="22"/>
        </w:rPr>
        <w:t>who  successfully</w:t>
      </w:r>
      <w:proofErr w:type="gramEnd"/>
      <w:r w:rsidRPr="00B81926">
        <w:rPr>
          <w:sz w:val="22"/>
          <w:szCs w:val="22"/>
        </w:rPr>
        <w:t xml:space="preserve"> complete this class will be able to:</w:t>
      </w:r>
    </w:p>
    <w:p w:rsidR="00B81926" w:rsidRPr="00B81926" w:rsidRDefault="00B81926" w:rsidP="00B81926">
      <w:pPr>
        <w:pStyle w:val="Default"/>
        <w:ind w:left="360"/>
        <w:rPr>
          <w:sz w:val="22"/>
          <w:szCs w:val="22"/>
        </w:rPr>
      </w:pPr>
      <w:r w:rsidRPr="00B81926">
        <w:rPr>
          <w:sz w:val="22"/>
          <w:szCs w:val="22"/>
        </w:rPr>
        <w:t xml:space="preserve"> </w:t>
      </w:r>
    </w:p>
    <w:p w:rsidR="00B81926" w:rsidRPr="00B81926" w:rsidRDefault="00B81926" w:rsidP="00B81926">
      <w:pPr>
        <w:pStyle w:val="Default"/>
        <w:ind w:left="360"/>
        <w:rPr>
          <w:b/>
          <w:sz w:val="22"/>
          <w:szCs w:val="22"/>
        </w:rPr>
      </w:pPr>
      <w:r w:rsidRPr="00B81926">
        <w:rPr>
          <w:sz w:val="22"/>
          <w:szCs w:val="22"/>
        </w:rPr>
        <w:t xml:space="preserve"> </w:t>
      </w:r>
      <w:r w:rsidRPr="00B81926">
        <w:rPr>
          <w:b/>
          <w:sz w:val="22"/>
          <w:szCs w:val="22"/>
        </w:rPr>
        <w:t>Written Communication Competency:</w:t>
      </w:r>
    </w:p>
    <w:p w:rsidR="00B81926" w:rsidRDefault="00B81926" w:rsidP="00B81926">
      <w:pPr>
        <w:pStyle w:val="Default"/>
        <w:ind w:left="360"/>
        <w:rPr>
          <w:sz w:val="22"/>
          <w:szCs w:val="22"/>
        </w:rPr>
      </w:pPr>
      <w:r w:rsidRPr="00B81926">
        <w:rPr>
          <w:sz w:val="22"/>
          <w:szCs w:val="22"/>
        </w:rPr>
        <w:t>1.5 Develop, assert and support a focused thesis with appropriate reasoning and adequate evidence</w:t>
      </w:r>
      <w:proofErr w:type="gramStart"/>
      <w:r w:rsidRPr="00B81926">
        <w:rPr>
          <w:sz w:val="22"/>
          <w:szCs w:val="22"/>
        </w:rPr>
        <w:t>.,</w:t>
      </w:r>
      <w:proofErr w:type="gramEnd"/>
      <w:r w:rsidRPr="00B81926">
        <w:rPr>
          <w:sz w:val="22"/>
          <w:szCs w:val="22"/>
        </w:rPr>
        <w:t xml:space="preserve"> </w:t>
      </w:r>
    </w:p>
    <w:p w:rsidR="00B81926" w:rsidRDefault="00B81926" w:rsidP="00B81926">
      <w:pPr>
        <w:pStyle w:val="Default"/>
        <w:ind w:left="360"/>
        <w:rPr>
          <w:sz w:val="22"/>
          <w:szCs w:val="22"/>
        </w:rPr>
      </w:pPr>
    </w:p>
    <w:p w:rsidR="00B81926" w:rsidRDefault="00B81926" w:rsidP="00B81926">
      <w:pPr>
        <w:pStyle w:val="Default"/>
        <w:ind w:left="360"/>
        <w:rPr>
          <w:sz w:val="22"/>
          <w:szCs w:val="22"/>
        </w:rPr>
      </w:pPr>
      <w:r w:rsidRPr="00B81926">
        <w:rPr>
          <w:sz w:val="22"/>
          <w:szCs w:val="22"/>
        </w:rPr>
        <w:t>1.7 Demonstrate proficiency in reading, evaluating, analyzing, and using material collected from electronic sources (such as visual, electronic, library databases, Internet sources, other official databases, federal government databases, reputable blogs, wikis, etc.).</w:t>
      </w:r>
    </w:p>
    <w:p w:rsidR="00B81926" w:rsidRDefault="00B81926" w:rsidP="005C2330">
      <w:pPr>
        <w:pStyle w:val="Default"/>
        <w:ind w:left="360"/>
        <w:rPr>
          <w:sz w:val="22"/>
          <w:szCs w:val="22"/>
        </w:rPr>
      </w:pPr>
    </w:p>
    <w:p w:rsidR="00B81926" w:rsidRDefault="00B81926" w:rsidP="005C2330">
      <w:pPr>
        <w:pStyle w:val="Default"/>
        <w:ind w:left="360"/>
        <w:rPr>
          <w:sz w:val="22"/>
          <w:szCs w:val="22"/>
        </w:rPr>
      </w:pPr>
      <w:r w:rsidRPr="00B81926">
        <w:rPr>
          <w:b/>
          <w:sz w:val="22"/>
          <w:szCs w:val="22"/>
        </w:rPr>
        <w:t>H</w:t>
      </w:r>
      <w:r w:rsidR="005C2330" w:rsidRPr="00B81926">
        <w:rPr>
          <w:b/>
          <w:sz w:val="22"/>
          <w:szCs w:val="22"/>
        </w:rPr>
        <w:t>umanistic and Artistic competency</w:t>
      </w:r>
      <w:r>
        <w:rPr>
          <w:sz w:val="22"/>
          <w:szCs w:val="22"/>
        </w:rPr>
        <w:t>:</w:t>
      </w:r>
    </w:p>
    <w:p w:rsidR="005C2330" w:rsidRPr="005C2330" w:rsidRDefault="005C2330" w:rsidP="005C2330">
      <w:pPr>
        <w:pStyle w:val="Default"/>
        <w:ind w:left="360"/>
        <w:rPr>
          <w:sz w:val="22"/>
          <w:szCs w:val="22"/>
        </w:rPr>
      </w:pPr>
      <w:r w:rsidRPr="005C2330">
        <w:rPr>
          <w:sz w:val="22"/>
          <w:szCs w:val="22"/>
        </w:rPr>
        <w:t>6.1 Recognize and describe humanistic, historical, or artistic works or problems and patterns of the human experience.</w:t>
      </w:r>
    </w:p>
    <w:p w:rsidR="00B81926" w:rsidRDefault="00B81926" w:rsidP="005C2330">
      <w:pPr>
        <w:pStyle w:val="Default"/>
        <w:ind w:left="360"/>
        <w:rPr>
          <w:sz w:val="22"/>
          <w:szCs w:val="22"/>
        </w:rPr>
      </w:pPr>
    </w:p>
    <w:p w:rsidR="005C2330" w:rsidRPr="005C2330" w:rsidRDefault="005C2330" w:rsidP="005C2330">
      <w:pPr>
        <w:pStyle w:val="Default"/>
        <w:ind w:left="360"/>
        <w:rPr>
          <w:sz w:val="22"/>
          <w:szCs w:val="22"/>
        </w:rPr>
      </w:pPr>
      <w:r w:rsidRPr="005C2330">
        <w:rPr>
          <w:sz w:val="22"/>
          <w:szCs w:val="22"/>
        </w:rPr>
        <w:lastRenderedPageBreak/>
        <w:t>6.2 Apply disciplinary methodologies, epistemologies, and traditions of the humanities and the arts, including the ability to distinguish primary and secondary sources.</w:t>
      </w:r>
    </w:p>
    <w:p w:rsidR="00B81926" w:rsidRDefault="00B81926" w:rsidP="005C2330">
      <w:pPr>
        <w:pStyle w:val="Default"/>
        <w:ind w:left="360"/>
        <w:rPr>
          <w:sz w:val="22"/>
          <w:szCs w:val="22"/>
        </w:rPr>
      </w:pPr>
    </w:p>
    <w:p w:rsidR="005C2330" w:rsidRPr="005C2330" w:rsidRDefault="005C2330" w:rsidP="005C2330">
      <w:pPr>
        <w:pStyle w:val="Default"/>
        <w:ind w:left="360"/>
        <w:rPr>
          <w:sz w:val="22"/>
          <w:szCs w:val="22"/>
        </w:rPr>
      </w:pPr>
      <w:r w:rsidRPr="005C2330">
        <w:rPr>
          <w:sz w:val="22"/>
          <w:szCs w:val="22"/>
        </w:rPr>
        <w:t>6.3 Analyze and evaluate texts, objects, events, or ideas in their cultural, intellectual or historical contexts.</w:t>
      </w:r>
    </w:p>
    <w:p w:rsidR="00B81926" w:rsidRDefault="00B81926" w:rsidP="005C2330">
      <w:pPr>
        <w:pStyle w:val="Default"/>
        <w:ind w:left="360"/>
        <w:rPr>
          <w:sz w:val="22"/>
          <w:szCs w:val="22"/>
        </w:rPr>
      </w:pPr>
    </w:p>
    <w:p w:rsidR="005C2330" w:rsidRPr="005C2330" w:rsidRDefault="005C2330" w:rsidP="005C2330">
      <w:pPr>
        <w:pStyle w:val="Default"/>
        <w:ind w:left="360"/>
        <w:rPr>
          <w:sz w:val="22"/>
          <w:szCs w:val="22"/>
        </w:rPr>
      </w:pPr>
      <w:r w:rsidRPr="005C2330">
        <w:rPr>
          <w:sz w:val="22"/>
          <w:szCs w:val="22"/>
        </w:rPr>
        <w:t>6.4 Analyze the concepts and principles of various types of humanistic or artistic expression.</w:t>
      </w:r>
    </w:p>
    <w:p w:rsidR="00B81926" w:rsidRDefault="00B81926" w:rsidP="005C2330">
      <w:pPr>
        <w:pStyle w:val="Default"/>
        <w:ind w:left="360"/>
        <w:rPr>
          <w:sz w:val="22"/>
          <w:szCs w:val="22"/>
        </w:rPr>
      </w:pPr>
    </w:p>
    <w:p w:rsidR="005C2330" w:rsidRPr="005C2330" w:rsidRDefault="005C2330" w:rsidP="005C2330">
      <w:pPr>
        <w:pStyle w:val="Default"/>
        <w:ind w:left="360"/>
        <w:rPr>
          <w:sz w:val="22"/>
          <w:szCs w:val="22"/>
        </w:rPr>
      </w:pPr>
      <w:r w:rsidRPr="005C2330">
        <w:rPr>
          <w:sz w:val="22"/>
          <w:szCs w:val="22"/>
        </w:rPr>
        <w:t>6.5 Create, interpret, or reinterpret artistic and/or humanistic works through performance or criticism.</w:t>
      </w:r>
    </w:p>
    <w:p w:rsidR="00B81926" w:rsidRDefault="00B81926" w:rsidP="005C2330">
      <w:pPr>
        <w:pStyle w:val="Default"/>
        <w:ind w:left="360"/>
        <w:rPr>
          <w:sz w:val="22"/>
          <w:szCs w:val="22"/>
        </w:rPr>
      </w:pPr>
    </w:p>
    <w:p w:rsidR="005C2330" w:rsidRPr="005C2330" w:rsidRDefault="005C2330" w:rsidP="005C2330">
      <w:pPr>
        <w:pStyle w:val="Default"/>
        <w:ind w:left="360"/>
        <w:rPr>
          <w:sz w:val="22"/>
          <w:szCs w:val="22"/>
        </w:rPr>
      </w:pPr>
      <w:r w:rsidRPr="005C2330">
        <w:rPr>
          <w:sz w:val="22"/>
          <w:szCs w:val="22"/>
        </w:rPr>
        <w:t>6.6 Develop arguments about forms of human agency or expression grounded in rational analysis and in an understanding of and respect for spatial, temporal, and cultural contexts.</w:t>
      </w:r>
    </w:p>
    <w:p w:rsidR="00B81926" w:rsidRDefault="00B81926" w:rsidP="005C2330">
      <w:pPr>
        <w:pStyle w:val="Default"/>
        <w:ind w:left="360"/>
        <w:rPr>
          <w:sz w:val="22"/>
          <w:szCs w:val="22"/>
        </w:rPr>
      </w:pPr>
    </w:p>
    <w:p w:rsidR="005C2330" w:rsidRDefault="005C2330" w:rsidP="005C2330">
      <w:pPr>
        <w:pStyle w:val="Default"/>
        <w:ind w:left="360"/>
        <w:rPr>
          <w:sz w:val="22"/>
          <w:szCs w:val="22"/>
        </w:rPr>
      </w:pPr>
      <w:r w:rsidRPr="005C2330">
        <w:rPr>
          <w:sz w:val="22"/>
          <w:szCs w:val="22"/>
        </w:rPr>
        <w:t>6.7 Analyze diverse narratives and evidence in order to explore the complexity of human experience across space and time.</w:t>
      </w:r>
    </w:p>
    <w:p w:rsidR="00B81926" w:rsidRDefault="00B81926" w:rsidP="002742D2">
      <w:pPr>
        <w:pStyle w:val="Default"/>
        <w:ind w:left="360"/>
        <w:rPr>
          <w:sz w:val="22"/>
          <w:szCs w:val="22"/>
        </w:rPr>
      </w:pPr>
    </w:p>
    <w:p w:rsidR="00B81926" w:rsidRDefault="00B81926" w:rsidP="002742D2">
      <w:pPr>
        <w:pStyle w:val="Default"/>
        <w:ind w:left="360"/>
        <w:rPr>
          <w:sz w:val="22"/>
          <w:szCs w:val="22"/>
        </w:rPr>
      </w:pPr>
      <w:r>
        <w:rPr>
          <w:sz w:val="22"/>
          <w:szCs w:val="22"/>
        </w:rPr>
        <w:t>Course Objectives:3</w:t>
      </w:r>
    </w:p>
    <w:p w:rsidR="0067501E" w:rsidRDefault="0067501E" w:rsidP="002742D2">
      <w:pPr>
        <w:pStyle w:val="Default"/>
        <w:ind w:left="360"/>
        <w:rPr>
          <w:sz w:val="22"/>
          <w:szCs w:val="22"/>
        </w:rPr>
      </w:pPr>
      <w:r>
        <w:rPr>
          <w:sz w:val="22"/>
          <w:szCs w:val="22"/>
        </w:rPr>
        <w:t xml:space="preserve">1) </w:t>
      </w:r>
      <w:r>
        <w:rPr>
          <w:b/>
          <w:bCs/>
          <w:sz w:val="22"/>
          <w:szCs w:val="22"/>
        </w:rPr>
        <w:t>Acquisition of knowledge</w:t>
      </w:r>
      <w:r>
        <w:rPr>
          <w:sz w:val="22"/>
          <w:szCs w:val="22"/>
        </w:rPr>
        <w:t xml:space="preserve">: you will explore literature but also all attendant aspects of literature as it is forged to explore life’s richness and enigmas. Literature is not written in a vacuum. It swings like music because it captures the rhythms of life, all of the breadth of thoughts and dreams that power our lives. By the completion of this class, you should have the critical vocabulary and generic breadth to write essays that reflect literature’s uncommon grandeur. </w:t>
      </w:r>
    </w:p>
    <w:p w:rsidR="0067501E" w:rsidRDefault="0067501E" w:rsidP="002742D2">
      <w:pPr>
        <w:pStyle w:val="Default"/>
        <w:ind w:left="360"/>
        <w:rPr>
          <w:sz w:val="22"/>
          <w:szCs w:val="22"/>
        </w:rPr>
      </w:pPr>
    </w:p>
    <w:p w:rsidR="0067501E" w:rsidRDefault="0067501E" w:rsidP="002742D2">
      <w:pPr>
        <w:pStyle w:val="Default"/>
        <w:ind w:left="360"/>
        <w:rPr>
          <w:sz w:val="22"/>
          <w:szCs w:val="22"/>
        </w:rPr>
      </w:pPr>
      <w:r>
        <w:rPr>
          <w:sz w:val="22"/>
          <w:szCs w:val="22"/>
        </w:rPr>
        <w:t xml:space="preserve">2) </w:t>
      </w:r>
      <w:r>
        <w:rPr>
          <w:b/>
          <w:bCs/>
          <w:sz w:val="22"/>
          <w:szCs w:val="22"/>
        </w:rPr>
        <w:t>Application of knowledge</w:t>
      </w:r>
      <w:r>
        <w:rPr>
          <w:sz w:val="22"/>
          <w:szCs w:val="22"/>
        </w:rPr>
        <w:t xml:space="preserve">: you will write and speak of your reflections, the emotional and intellectual responses that literature has moved you to explore. It’s one thing to learn something, but it means even more when it is shared. In essays and oral expression, you will demonstrate your command of the essential elements of literature (generic crossings; literary architecture; landscapes of meanings). </w:t>
      </w:r>
    </w:p>
    <w:p w:rsidR="0067501E" w:rsidRDefault="0067501E" w:rsidP="002742D2">
      <w:pPr>
        <w:pStyle w:val="Default"/>
        <w:ind w:left="360"/>
        <w:rPr>
          <w:sz w:val="22"/>
          <w:szCs w:val="22"/>
        </w:rPr>
      </w:pPr>
    </w:p>
    <w:p w:rsidR="0067501E" w:rsidRDefault="0067501E" w:rsidP="002742D2">
      <w:pPr>
        <w:pStyle w:val="Default"/>
        <w:ind w:left="360"/>
        <w:rPr>
          <w:sz w:val="22"/>
          <w:szCs w:val="22"/>
        </w:rPr>
      </w:pPr>
      <w:r>
        <w:rPr>
          <w:sz w:val="22"/>
          <w:szCs w:val="22"/>
        </w:rPr>
        <w:t xml:space="preserve">3) </w:t>
      </w:r>
      <w:r>
        <w:rPr>
          <w:b/>
          <w:bCs/>
          <w:sz w:val="22"/>
          <w:szCs w:val="22"/>
        </w:rPr>
        <w:t>A sense of Community</w:t>
      </w:r>
      <w:r>
        <w:rPr>
          <w:sz w:val="22"/>
          <w:szCs w:val="22"/>
        </w:rPr>
        <w:t xml:space="preserve">: we will be reading a mosaic of works, written by men and women across time and ethnic boundaries. If literature is truly universal, it is also specific to cultures and historical moments, no less universal for that moment captured on page. </w:t>
      </w:r>
    </w:p>
    <w:p w:rsidR="0067501E" w:rsidRDefault="0067501E" w:rsidP="002742D2">
      <w:pPr>
        <w:pStyle w:val="Default"/>
        <w:ind w:left="360"/>
        <w:rPr>
          <w:sz w:val="22"/>
          <w:szCs w:val="22"/>
        </w:rPr>
      </w:pPr>
    </w:p>
    <w:p w:rsidR="0067501E" w:rsidRDefault="0067501E" w:rsidP="002742D2">
      <w:pPr>
        <w:pStyle w:val="Default"/>
        <w:ind w:left="360"/>
        <w:rPr>
          <w:sz w:val="22"/>
          <w:szCs w:val="22"/>
        </w:rPr>
      </w:pPr>
      <w:r>
        <w:rPr>
          <w:sz w:val="22"/>
          <w:szCs w:val="22"/>
        </w:rPr>
        <w:t xml:space="preserve">4) </w:t>
      </w:r>
      <w:r>
        <w:rPr>
          <w:b/>
          <w:bCs/>
          <w:sz w:val="22"/>
          <w:szCs w:val="22"/>
        </w:rPr>
        <w:t>Critical Thinking and problem solving</w:t>
      </w:r>
      <w:r>
        <w:rPr>
          <w:sz w:val="22"/>
          <w:szCs w:val="22"/>
        </w:rPr>
        <w:t xml:space="preserve">: Reading literature well is to be engaged critically and to ponder the often irresolvable problems of human existence. In this course, you will use both your mind and your heart in a critical engagement with life’s imponderables. You will never reach a definitive answer, but neither should you expect one. You will be asked to demonstrate your research skills and your ability to practice a variety of interpretative strategies to derive meanings and significance from the texts we read. </w:t>
      </w:r>
    </w:p>
    <w:p w:rsidR="0067501E" w:rsidRDefault="0067501E" w:rsidP="002742D2">
      <w:pPr>
        <w:pStyle w:val="Default"/>
        <w:ind w:left="360"/>
        <w:rPr>
          <w:sz w:val="22"/>
          <w:szCs w:val="22"/>
        </w:rPr>
      </w:pPr>
    </w:p>
    <w:p w:rsidR="0067501E" w:rsidRDefault="0067501E" w:rsidP="002742D2">
      <w:pPr>
        <w:pStyle w:val="Default"/>
        <w:ind w:left="360"/>
        <w:rPr>
          <w:sz w:val="22"/>
          <w:szCs w:val="22"/>
        </w:rPr>
      </w:pPr>
      <w:r>
        <w:rPr>
          <w:sz w:val="22"/>
          <w:szCs w:val="22"/>
        </w:rPr>
        <w:t xml:space="preserve">5) </w:t>
      </w:r>
      <w:r>
        <w:rPr>
          <w:b/>
          <w:bCs/>
          <w:sz w:val="22"/>
          <w:szCs w:val="22"/>
        </w:rPr>
        <w:t>Communication</w:t>
      </w:r>
      <w:r>
        <w:rPr>
          <w:sz w:val="22"/>
          <w:szCs w:val="22"/>
        </w:rPr>
        <w:t xml:space="preserve">: Ironically, this goes without saying . . . </w:t>
      </w:r>
    </w:p>
    <w:p w:rsidR="0067501E" w:rsidRDefault="0067501E" w:rsidP="0067501E">
      <w:pPr>
        <w:pStyle w:val="Default"/>
        <w:rPr>
          <w:sz w:val="22"/>
          <w:szCs w:val="22"/>
        </w:rPr>
      </w:pPr>
    </w:p>
    <w:p w:rsidR="0067501E" w:rsidRPr="00550D79" w:rsidRDefault="0067501E" w:rsidP="0067501E">
      <w:pPr>
        <w:pStyle w:val="Default"/>
        <w:rPr>
          <w:b/>
          <w:sz w:val="22"/>
          <w:szCs w:val="22"/>
        </w:rPr>
      </w:pPr>
      <w:r w:rsidRPr="00550D79">
        <w:rPr>
          <w:b/>
          <w:sz w:val="22"/>
          <w:szCs w:val="22"/>
        </w:rPr>
        <w:t xml:space="preserve">Texts: </w:t>
      </w:r>
    </w:p>
    <w:p w:rsidR="0067501E" w:rsidRDefault="0067501E" w:rsidP="002742D2">
      <w:pPr>
        <w:pStyle w:val="Default"/>
        <w:ind w:left="720"/>
        <w:rPr>
          <w:sz w:val="23"/>
          <w:szCs w:val="23"/>
        </w:rPr>
      </w:pPr>
      <w:r>
        <w:rPr>
          <w:i/>
          <w:iCs/>
          <w:sz w:val="23"/>
          <w:szCs w:val="23"/>
        </w:rPr>
        <w:t xml:space="preserve">The </w:t>
      </w:r>
      <w:r w:rsidR="00550D79">
        <w:rPr>
          <w:i/>
          <w:iCs/>
          <w:sz w:val="23"/>
          <w:szCs w:val="23"/>
        </w:rPr>
        <w:t xml:space="preserve">Compact </w:t>
      </w:r>
      <w:r>
        <w:rPr>
          <w:i/>
          <w:iCs/>
          <w:sz w:val="23"/>
          <w:szCs w:val="23"/>
        </w:rPr>
        <w:t xml:space="preserve">Bedford Introduction to Literature: Reading, Thinking, Writing. </w:t>
      </w:r>
      <w:proofErr w:type="gramStart"/>
      <w:r w:rsidR="00550D79">
        <w:rPr>
          <w:i/>
          <w:iCs/>
          <w:sz w:val="23"/>
          <w:szCs w:val="23"/>
        </w:rPr>
        <w:t>9</w:t>
      </w:r>
      <w:r>
        <w:rPr>
          <w:sz w:val="16"/>
          <w:szCs w:val="16"/>
        </w:rPr>
        <w:t xml:space="preserve">th </w:t>
      </w:r>
      <w:r>
        <w:rPr>
          <w:sz w:val="23"/>
          <w:szCs w:val="23"/>
        </w:rPr>
        <w:t xml:space="preserve">ed. Ed. </w:t>
      </w:r>
      <w:r w:rsidR="00CE2F3D">
        <w:rPr>
          <w:sz w:val="23"/>
          <w:szCs w:val="23"/>
        </w:rPr>
        <w:t xml:space="preserve">Meyer, </w:t>
      </w:r>
      <w:proofErr w:type="spellStart"/>
      <w:r w:rsidR="00CE2F3D">
        <w:rPr>
          <w:sz w:val="23"/>
          <w:szCs w:val="23"/>
        </w:rPr>
        <w:t>Michael</w:t>
      </w:r>
      <w:r>
        <w:rPr>
          <w:sz w:val="23"/>
          <w:szCs w:val="23"/>
        </w:rPr>
        <w:t>.</w:t>
      </w:r>
      <w:r w:rsidR="00CE2F3D">
        <w:rPr>
          <w:sz w:val="23"/>
          <w:szCs w:val="23"/>
        </w:rPr>
        <w:t>ed</w:t>
      </w:r>
      <w:proofErr w:type="spellEnd"/>
      <w:r w:rsidR="00CE2F3D">
        <w:rPr>
          <w:sz w:val="23"/>
          <w:szCs w:val="23"/>
        </w:rPr>
        <w:t>.</w:t>
      </w:r>
      <w:proofErr w:type="gramEnd"/>
      <w:r w:rsidR="00CE2F3D">
        <w:rPr>
          <w:sz w:val="23"/>
          <w:szCs w:val="23"/>
        </w:rPr>
        <w:t xml:space="preserve"> </w:t>
      </w:r>
      <w:r>
        <w:rPr>
          <w:sz w:val="23"/>
          <w:szCs w:val="23"/>
        </w:rPr>
        <w:t xml:space="preserve"> Bedford: New York, 2008. </w:t>
      </w:r>
    </w:p>
    <w:p w:rsidR="0067501E" w:rsidRDefault="00550D79" w:rsidP="002742D2">
      <w:pPr>
        <w:pStyle w:val="Default"/>
        <w:ind w:firstLine="720"/>
        <w:rPr>
          <w:sz w:val="23"/>
          <w:szCs w:val="23"/>
        </w:rPr>
      </w:pPr>
      <w:r>
        <w:rPr>
          <w:sz w:val="23"/>
          <w:szCs w:val="23"/>
        </w:rPr>
        <w:t xml:space="preserve">Conrad, Joseph. </w:t>
      </w:r>
      <w:proofErr w:type="gramStart"/>
      <w:r>
        <w:rPr>
          <w:i/>
          <w:sz w:val="23"/>
          <w:szCs w:val="23"/>
        </w:rPr>
        <w:t>Heart of Darkness.</w:t>
      </w:r>
      <w:proofErr w:type="gramEnd"/>
      <w:r>
        <w:rPr>
          <w:i/>
          <w:sz w:val="23"/>
          <w:szCs w:val="23"/>
        </w:rPr>
        <w:t xml:space="preserve"> </w:t>
      </w:r>
      <w:r>
        <w:rPr>
          <w:sz w:val="23"/>
          <w:szCs w:val="23"/>
        </w:rPr>
        <w:t>3</w:t>
      </w:r>
      <w:r w:rsidRPr="00550D79">
        <w:rPr>
          <w:sz w:val="23"/>
          <w:szCs w:val="23"/>
          <w:vertAlign w:val="superscript"/>
        </w:rPr>
        <w:t>rd</w:t>
      </w:r>
      <w:r>
        <w:rPr>
          <w:sz w:val="23"/>
          <w:szCs w:val="23"/>
        </w:rPr>
        <w:t xml:space="preserve"> </w:t>
      </w:r>
      <w:proofErr w:type="gramStart"/>
      <w:r>
        <w:rPr>
          <w:sz w:val="23"/>
          <w:szCs w:val="23"/>
        </w:rPr>
        <w:t>ed</w:t>
      </w:r>
      <w:proofErr w:type="gramEnd"/>
      <w:r>
        <w:rPr>
          <w:sz w:val="23"/>
          <w:szCs w:val="23"/>
        </w:rPr>
        <w:t xml:space="preserve">. </w:t>
      </w:r>
      <w:r w:rsidR="0067501E">
        <w:rPr>
          <w:sz w:val="23"/>
          <w:szCs w:val="23"/>
        </w:rPr>
        <w:t xml:space="preserve"> Bedford: New York, </w:t>
      </w:r>
      <w:r>
        <w:rPr>
          <w:sz w:val="23"/>
          <w:szCs w:val="23"/>
        </w:rPr>
        <w:t>2011</w:t>
      </w:r>
      <w:r w:rsidR="0067501E">
        <w:rPr>
          <w:sz w:val="23"/>
          <w:szCs w:val="23"/>
        </w:rPr>
        <w:t xml:space="preserve">. </w:t>
      </w:r>
    </w:p>
    <w:p w:rsidR="00550D79" w:rsidRPr="00550D79" w:rsidRDefault="00550D79" w:rsidP="002742D2">
      <w:pPr>
        <w:pStyle w:val="Default"/>
        <w:ind w:firstLine="720"/>
        <w:rPr>
          <w:sz w:val="23"/>
          <w:szCs w:val="23"/>
        </w:rPr>
      </w:pPr>
      <w:r>
        <w:rPr>
          <w:sz w:val="23"/>
          <w:szCs w:val="23"/>
        </w:rPr>
        <w:t xml:space="preserve">Barry, </w:t>
      </w:r>
      <w:r w:rsidR="00CE2F3D">
        <w:rPr>
          <w:sz w:val="23"/>
          <w:szCs w:val="23"/>
        </w:rPr>
        <w:t>Peter</w:t>
      </w:r>
      <w:r>
        <w:rPr>
          <w:sz w:val="23"/>
          <w:szCs w:val="23"/>
        </w:rPr>
        <w:t xml:space="preserve">. </w:t>
      </w:r>
      <w:r>
        <w:rPr>
          <w:i/>
          <w:sz w:val="23"/>
          <w:szCs w:val="23"/>
        </w:rPr>
        <w:t>Beginning Theory</w:t>
      </w:r>
      <w:r>
        <w:rPr>
          <w:sz w:val="23"/>
          <w:szCs w:val="23"/>
        </w:rPr>
        <w:t>. 3</w:t>
      </w:r>
      <w:r w:rsidRPr="00550D79">
        <w:rPr>
          <w:sz w:val="23"/>
          <w:szCs w:val="23"/>
          <w:vertAlign w:val="superscript"/>
        </w:rPr>
        <w:t>rd</w:t>
      </w:r>
      <w:r>
        <w:rPr>
          <w:sz w:val="23"/>
          <w:szCs w:val="23"/>
        </w:rPr>
        <w:t xml:space="preserve"> ed. Manchester: Manchester UP, 2009.</w:t>
      </w:r>
    </w:p>
    <w:p w:rsidR="00550D79" w:rsidRDefault="00550D79" w:rsidP="0067501E">
      <w:pPr>
        <w:pStyle w:val="Default"/>
        <w:rPr>
          <w:b/>
          <w:bCs/>
          <w:sz w:val="23"/>
          <w:szCs w:val="23"/>
        </w:rPr>
      </w:pPr>
    </w:p>
    <w:p w:rsidR="0067501E" w:rsidRDefault="0067501E" w:rsidP="0067501E">
      <w:pPr>
        <w:pStyle w:val="Default"/>
        <w:rPr>
          <w:sz w:val="23"/>
          <w:szCs w:val="23"/>
        </w:rPr>
      </w:pPr>
      <w:r>
        <w:rPr>
          <w:b/>
          <w:bCs/>
          <w:sz w:val="23"/>
          <w:szCs w:val="23"/>
        </w:rPr>
        <w:t xml:space="preserve">Class policies: </w:t>
      </w:r>
    </w:p>
    <w:p w:rsidR="0067501E" w:rsidRDefault="0067501E" w:rsidP="0067501E">
      <w:pPr>
        <w:pStyle w:val="Default"/>
        <w:rPr>
          <w:sz w:val="23"/>
          <w:szCs w:val="23"/>
        </w:rPr>
      </w:pPr>
      <w:r>
        <w:rPr>
          <w:b/>
          <w:bCs/>
          <w:sz w:val="23"/>
          <w:szCs w:val="23"/>
        </w:rPr>
        <w:lastRenderedPageBreak/>
        <w:t>Attendance policy</w:t>
      </w:r>
      <w:r>
        <w:rPr>
          <w:sz w:val="23"/>
          <w:szCs w:val="23"/>
        </w:rPr>
        <w:t xml:space="preserve">: Classroom involvement is a necessary, essential aspect of this course, and should be viewed with seriousness. Try to make every effort to be in class. </w:t>
      </w:r>
    </w:p>
    <w:p w:rsidR="00550D79" w:rsidRDefault="00550D79" w:rsidP="0067501E">
      <w:pPr>
        <w:pStyle w:val="Default"/>
        <w:rPr>
          <w:b/>
          <w:bCs/>
          <w:sz w:val="23"/>
          <w:szCs w:val="23"/>
        </w:rPr>
      </w:pPr>
    </w:p>
    <w:p w:rsidR="0067501E" w:rsidRDefault="0067501E" w:rsidP="0067501E">
      <w:pPr>
        <w:pStyle w:val="Default"/>
        <w:rPr>
          <w:sz w:val="23"/>
          <w:szCs w:val="23"/>
        </w:rPr>
      </w:pPr>
      <w:r>
        <w:rPr>
          <w:b/>
          <w:bCs/>
          <w:sz w:val="23"/>
          <w:szCs w:val="23"/>
        </w:rPr>
        <w:t>Plagiarism policy</w:t>
      </w:r>
      <w:r>
        <w:rPr>
          <w:sz w:val="23"/>
          <w:szCs w:val="23"/>
        </w:rPr>
        <w:t xml:space="preserve">: Plagiarism is the use of original language or ideas without the proper documentation of your source. Any sign of plagiarism (use of sources without documentation or use of other essays from other sources) will result in the essay receiving a “0.” The instructor’s discretion will be the deciding factor in making these </w:t>
      </w:r>
      <w:proofErr w:type="spellStart"/>
      <w:r>
        <w:rPr>
          <w:sz w:val="23"/>
          <w:szCs w:val="23"/>
        </w:rPr>
        <w:t>judgements</w:t>
      </w:r>
      <w:proofErr w:type="spellEnd"/>
      <w:r>
        <w:rPr>
          <w:sz w:val="23"/>
          <w:szCs w:val="23"/>
        </w:rPr>
        <w:t xml:space="preserve">. </w:t>
      </w:r>
    </w:p>
    <w:p w:rsidR="00550D79" w:rsidRDefault="00550D79" w:rsidP="0067501E">
      <w:pPr>
        <w:pStyle w:val="Default"/>
        <w:rPr>
          <w:b/>
          <w:bCs/>
          <w:sz w:val="23"/>
          <w:szCs w:val="23"/>
        </w:rPr>
      </w:pPr>
    </w:p>
    <w:p w:rsidR="0067501E" w:rsidRDefault="0067501E" w:rsidP="0067501E">
      <w:pPr>
        <w:pStyle w:val="Default"/>
        <w:rPr>
          <w:sz w:val="23"/>
          <w:szCs w:val="23"/>
        </w:rPr>
      </w:pPr>
      <w:r>
        <w:rPr>
          <w:b/>
          <w:bCs/>
          <w:sz w:val="23"/>
          <w:szCs w:val="23"/>
        </w:rPr>
        <w:t>Cell Phone policy</w:t>
      </w:r>
      <w:r>
        <w:rPr>
          <w:sz w:val="23"/>
          <w:szCs w:val="23"/>
        </w:rPr>
        <w:t xml:space="preserve">: No cell phone use will be tolerated or allowed in this class. All cell phones must be shut off during the duration of this class. </w:t>
      </w:r>
    </w:p>
    <w:p w:rsidR="00550D79" w:rsidRDefault="00550D79" w:rsidP="0067501E">
      <w:pPr>
        <w:pStyle w:val="Default"/>
        <w:rPr>
          <w:b/>
          <w:bCs/>
          <w:sz w:val="23"/>
          <w:szCs w:val="23"/>
        </w:rPr>
      </w:pPr>
    </w:p>
    <w:p w:rsidR="0067501E" w:rsidRDefault="0067501E" w:rsidP="0067501E">
      <w:pPr>
        <w:pStyle w:val="Default"/>
        <w:rPr>
          <w:sz w:val="23"/>
          <w:szCs w:val="23"/>
        </w:rPr>
      </w:pPr>
      <w:r>
        <w:rPr>
          <w:b/>
          <w:bCs/>
          <w:sz w:val="23"/>
          <w:szCs w:val="23"/>
        </w:rPr>
        <w:t xml:space="preserve">Special needs: </w:t>
      </w:r>
      <w:r>
        <w:rPr>
          <w:sz w:val="23"/>
          <w:szCs w:val="23"/>
        </w:rPr>
        <w:t>If you have a disability and need assistance, special arrangements can be made to accommodate most needs. Contact the Director of Services for Students with Disabilities (</w:t>
      </w:r>
      <w:proofErr w:type="spellStart"/>
      <w:r>
        <w:rPr>
          <w:sz w:val="23"/>
          <w:szCs w:val="23"/>
        </w:rPr>
        <w:t>Walb</w:t>
      </w:r>
      <w:proofErr w:type="spellEnd"/>
      <w:r>
        <w:rPr>
          <w:sz w:val="23"/>
          <w:szCs w:val="23"/>
        </w:rPr>
        <w:t xml:space="preserve"> Union, Room 113, telephone number 481-6658) as soon as possible to work out the details. Once the Director has provided you with a letter attesting to your needs for modification, bring the letter to me. For more information, please visit the web site for SSD at </w:t>
      </w:r>
      <w:r>
        <w:rPr>
          <w:color w:val="0000FF"/>
          <w:sz w:val="23"/>
          <w:szCs w:val="23"/>
        </w:rPr>
        <w:t>http://www.ipfw.edu/ssd/</w:t>
      </w:r>
      <w:r>
        <w:rPr>
          <w:sz w:val="23"/>
          <w:szCs w:val="23"/>
        </w:rPr>
        <w:t xml:space="preserve">. </w:t>
      </w:r>
    </w:p>
    <w:p w:rsidR="00550D79" w:rsidRDefault="00550D79" w:rsidP="0067501E">
      <w:pPr>
        <w:pStyle w:val="Default"/>
        <w:rPr>
          <w:b/>
          <w:bCs/>
          <w:sz w:val="22"/>
          <w:szCs w:val="22"/>
        </w:rPr>
      </w:pPr>
    </w:p>
    <w:p w:rsidR="0067501E" w:rsidRDefault="0067501E" w:rsidP="0067501E">
      <w:pPr>
        <w:pStyle w:val="Default"/>
        <w:rPr>
          <w:sz w:val="22"/>
          <w:szCs w:val="22"/>
        </w:rPr>
      </w:pPr>
      <w:r>
        <w:rPr>
          <w:b/>
          <w:bCs/>
          <w:sz w:val="22"/>
          <w:szCs w:val="22"/>
        </w:rPr>
        <w:t xml:space="preserve">Assessments: </w:t>
      </w:r>
    </w:p>
    <w:p w:rsidR="0067501E" w:rsidRDefault="0067501E" w:rsidP="00905045">
      <w:pPr>
        <w:pStyle w:val="Default"/>
        <w:ind w:left="720"/>
        <w:rPr>
          <w:sz w:val="22"/>
          <w:szCs w:val="22"/>
        </w:rPr>
      </w:pPr>
      <w:r>
        <w:rPr>
          <w:b/>
          <w:bCs/>
          <w:sz w:val="22"/>
          <w:szCs w:val="22"/>
        </w:rPr>
        <w:t xml:space="preserve">Bi-weekly short responses (5%) </w:t>
      </w:r>
    </w:p>
    <w:p w:rsidR="0067501E" w:rsidRDefault="0067501E" w:rsidP="00905045">
      <w:pPr>
        <w:pStyle w:val="Default"/>
        <w:ind w:left="720"/>
        <w:rPr>
          <w:sz w:val="22"/>
          <w:szCs w:val="22"/>
        </w:rPr>
      </w:pPr>
      <w:r>
        <w:rPr>
          <w:b/>
          <w:bCs/>
          <w:sz w:val="22"/>
          <w:szCs w:val="22"/>
        </w:rPr>
        <w:t xml:space="preserve">Weekly threaded discussion in Blackboard Vista (10%) </w:t>
      </w:r>
    </w:p>
    <w:p w:rsidR="0067501E" w:rsidRDefault="0067501E" w:rsidP="00905045">
      <w:pPr>
        <w:pStyle w:val="Default"/>
        <w:ind w:left="720"/>
        <w:rPr>
          <w:sz w:val="22"/>
          <w:szCs w:val="22"/>
        </w:rPr>
      </w:pPr>
      <w:r>
        <w:rPr>
          <w:b/>
          <w:bCs/>
          <w:sz w:val="22"/>
          <w:szCs w:val="22"/>
        </w:rPr>
        <w:t xml:space="preserve">Group Projects (15%) </w:t>
      </w:r>
    </w:p>
    <w:p w:rsidR="0067501E" w:rsidRDefault="0067501E" w:rsidP="00905045">
      <w:pPr>
        <w:pStyle w:val="Default"/>
        <w:ind w:left="720"/>
        <w:rPr>
          <w:sz w:val="22"/>
          <w:szCs w:val="22"/>
        </w:rPr>
      </w:pPr>
      <w:r>
        <w:rPr>
          <w:b/>
          <w:bCs/>
          <w:sz w:val="22"/>
          <w:szCs w:val="22"/>
        </w:rPr>
        <w:t xml:space="preserve">Three short analytical essays (3 x 15%=45%) </w:t>
      </w:r>
    </w:p>
    <w:p w:rsidR="00550D79" w:rsidRDefault="0067501E" w:rsidP="00905045">
      <w:pPr>
        <w:pStyle w:val="Default"/>
        <w:ind w:left="720"/>
        <w:rPr>
          <w:b/>
          <w:bCs/>
          <w:sz w:val="22"/>
          <w:szCs w:val="22"/>
        </w:rPr>
      </w:pPr>
      <w:r>
        <w:rPr>
          <w:b/>
          <w:bCs/>
          <w:sz w:val="22"/>
          <w:szCs w:val="22"/>
        </w:rPr>
        <w:t>1 research essay (25%)</w:t>
      </w:r>
    </w:p>
    <w:p w:rsidR="00550D79" w:rsidRDefault="00550D79" w:rsidP="00550D79">
      <w:pPr>
        <w:pStyle w:val="Default"/>
        <w:rPr>
          <w:b/>
          <w:bCs/>
          <w:sz w:val="22"/>
          <w:szCs w:val="22"/>
        </w:rPr>
      </w:pPr>
    </w:p>
    <w:p w:rsidR="0067501E" w:rsidRDefault="0067501E" w:rsidP="00550D79">
      <w:pPr>
        <w:pStyle w:val="Default"/>
        <w:rPr>
          <w:sz w:val="23"/>
          <w:szCs w:val="23"/>
        </w:rPr>
      </w:pPr>
      <w:r>
        <w:rPr>
          <w:b/>
          <w:bCs/>
          <w:sz w:val="23"/>
          <w:szCs w:val="23"/>
        </w:rPr>
        <w:t xml:space="preserve">Deadlines: </w:t>
      </w:r>
      <w:r>
        <w:rPr>
          <w:sz w:val="23"/>
          <w:szCs w:val="23"/>
        </w:rPr>
        <w:t xml:space="preserve">Papers will be due on the assigned dates that are stipulated in this syllabus. Late papers will be allowed only in extreme medical emergencies (deaths, illnesses, quarantines, or plagues of epidemic proportions). Medical confirmation must be presented for any illnesses claimed for late papers. Late penalties for papers that have not been excused for medical reasons will be as follows: for each day after the due date, 10 percent will be deducted from the percentage the paper would have received had it been turned in by the due date. University-sanctioned events will not be accepted as reasons for late submission of essays, unless the student consults with me prior to the absence and validates the attendance at the university-sanctioned event </w:t>
      </w:r>
    </w:p>
    <w:p w:rsidR="00550D79" w:rsidRDefault="00550D79" w:rsidP="0067501E">
      <w:pPr>
        <w:pStyle w:val="Default"/>
        <w:rPr>
          <w:b/>
          <w:bCs/>
          <w:sz w:val="23"/>
          <w:szCs w:val="23"/>
        </w:rPr>
      </w:pPr>
    </w:p>
    <w:p w:rsidR="0067501E" w:rsidRDefault="0067501E" w:rsidP="0067501E">
      <w:pPr>
        <w:pStyle w:val="Default"/>
        <w:rPr>
          <w:sz w:val="23"/>
          <w:szCs w:val="23"/>
        </w:rPr>
      </w:pPr>
      <w:r>
        <w:rPr>
          <w:b/>
          <w:bCs/>
          <w:sz w:val="23"/>
          <w:szCs w:val="23"/>
        </w:rPr>
        <w:t xml:space="preserve">Weekly discussion: </w:t>
      </w:r>
      <w:r>
        <w:rPr>
          <w:sz w:val="23"/>
          <w:szCs w:val="23"/>
        </w:rPr>
        <w:t xml:space="preserve">You will be asked to write weekly queries and to respond to a minimum of two other queries prompted by your classmates. I will tally these threaded conversations at the end of the semester for your 10% grade. </w:t>
      </w:r>
    </w:p>
    <w:p w:rsidR="00550D79" w:rsidRDefault="00550D79" w:rsidP="0067501E">
      <w:pPr>
        <w:pStyle w:val="Default"/>
        <w:rPr>
          <w:b/>
          <w:bCs/>
          <w:sz w:val="23"/>
          <w:szCs w:val="23"/>
        </w:rPr>
      </w:pPr>
    </w:p>
    <w:p w:rsidR="0067501E" w:rsidRDefault="0067501E" w:rsidP="0067501E">
      <w:pPr>
        <w:pStyle w:val="Default"/>
        <w:rPr>
          <w:sz w:val="23"/>
          <w:szCs w:val="23"/>
        </w:rPr>
      </w:pPr>
      <w:r>
        <w:rPr>
          <w:b/>
          <w:bCs/>
          <w:sz w:val="23"/>
          <w:szCs w:val="23"/>
        </w:rPr>
        <w:t xml:space="preserve">Group Projects: </w:t>
      </w:r>
      <w:r>
        <w:rPr>
          <w:sz w:val="23"/>
          <w:szCs w:val="23"/>
        </w:rPr>
        <w:t xml:space="preserve">You will be asked to be involved in three group projects throughout the semester. These projects, prompted by questions in our text, will be group work conducted during class for various genres as presented in the syllabus. You will be able to use Blackboard Vista to follow up on these projects during the process of the work. </w:t>
      </w:r>
    </w:p>
    <w:p w:rsidR="0067501E" w:rsidRDefault="0067501E" w:rsidP="0067501E">
      <w:pPr>
        <w:pStyle w:val="Default"/>
        <w:rPr>
          <w:b/>
          <w:bCs/>
          <w:sz w:val="22"/>
          <w:szCs w:val="22"/>
        </w:rPr>
      </w:pPr>
    </w:p>
    <w:p w:rsidR="0067501E" w:rsidRDefault="0067501E" w:rsidP="00905045">
      <w:pPr>
        <w:pStyle w:val="Heading1"/>
      </w:pPr>
      <w:r>
        <w:t xml:space="preserve">Tentative Reading Schedule </w:t>
      </w:r>
    </w:p>
    <w:p w:rsidR="0067501E" w:rsidRPr="00905045" w:rsidRDefault="0067501E" w:rsidP="0067501E">
      <w:pPr>
        <w:pStyle w:val="Default"/>
        <w:rPr>
          <w:color w:val="auto"/>
          <w:sz w:val="28"/>
          <w:szCs w:val="28"/>
        </w:rPr>
      </w:pPr>
      <w:r w:rsidRPr="00905045">
        <w:rPr>
          <w:b/>
          <w:bCs/>
          <w:color w:val="auto"/>
          <w:sz w:val="28"/>
          <w:szCs w:val="28"/>
        </w:rPr>
        <w:t xml:space="preserve">Fiction </w:t>
      </w:r>
    </w:p>
    <w:p w:rsidR="0067501E" w:rsidRDefault="0067501E" w:rsidP="0067501E">
      <w:pPr>
        <w:pStyle w:val="Default"/>
        <w:rPr>
          <w:sz w:val="22"/>
          <w:szCs w:val="22"/>
        </w:rPr>
      </w:pPr>
      <w:r>
        <w:rPr>
          <w:sz w:val="22"/>
          <w:szCs w:val="22"/>
        </w:rPr>
        <w:t xml:space="preserve">Introduction: Kate Chopin, “The Story of an Hour” </w:t>
      </w:r>
    </w:p>
    <w:p w:rsidR="0067501E" w:rsidRDefault="0067501E" w:rsidP="0067501E">
      <w:pPr>
        <w:pStyle w:val="Default"/>
        <w:rPr>
          <w:sz w:val="22"/>
          <w:szCs w:val="22"/>
        </w:rPr>
      </w:pPr>
      <w:r>
        <w:rPr>
          <w:sz w:val="22"/>
          <w:szCs w:val="22"/>
        </w:rPr>
        <w:t xml:space="preserve">Critical Strategies of reading </w:t>
      </w:r>
      <w:r w:rsidR="00CE2F3D">
        <w:rPr>
          <w:sz w:val="22"/>
          <w:szCs w:val="22"/>
        </w:rPr>
        <w:t>(also see Barry, chapter 1)</w:t>
      </w:r>
    </w:p>
    <w:p w:rsidR="0067501E" w:rsidRDefault="0067501E" w:rsidP="0067501E">
      <w:pPr>
        <w:pStyle w:val="Default"/>
        <w:rPr>
          <w:b/>
          <w:bCs/>
          <w:sz w:val="22"/>
          <w:szCs w:val="22"/>
        </w:rPr>
      </w:pPr>
    </w:p>
    <w:p w:rsidR="0067501E" w:rsidRDefault="0067501E" w:rsidP="0067501E">
      <w:pPr>
        <w:pStyle w:val="Default"/>
        <w:rPr>
          <w:sz w:val="22"/>
          <w:szCs w:val="22"/>
        </w:rPr>
      </w:pPr>
      <w:r>
        <w:rPr>
          <w:b/>
          <w:bCs/>
          <w:sz w:val="22"/>
          <w:szCs w:val="22"/>
        </w:rPr>
        <w:lastRenderedPageBreak/>
        <w:t xml:space="preserve">Character Emphasis: </w:t>
      </w:r>
    </w:p>
    <w:p w:rsidR="0067501E" w:rsidRDefault="0067501E" w:rsidP="0067501E">
      <w:pPr>
        <w:pStyle w:val="Default"/>
        <w:rPr>
          <w:sz w:val="22"/>
          <w:szCs w:val="22"/>
        </w:rPr>
      </w:pPr>
      <w:r>
        <w:rPr>
          <w:sz w:val="22"/>
          <w:szCs w:val="22"/>
        </w:rPr>
        <w:t xml:space="preserve">Herman Melville, “Bartleby, the Scrivener” </w:t>
      </w:r>
      <w:r w:rsidR="00CE2F3D">
        <w:rPr>
          <w:sz w:val="22"/>
          <w:szCs w:val="22"/>
        </w:rPr>
        <w:t xml:space="preserve"> (gay criticism)</w:t>
      </w:r>
    </w:p>
    <w:p w:rsidR="0067501E" w:rsidRDefault="0067501E" w:rsidP="0067501E">
      <w:pPr>
        <w:pStyle w:val="Default"/>
        <w:rPr>
          <w:b/>
          <w:bCs/>
          <w:sz w:val="22"/>
          <w:szCs w:val="22"/>
        </w:rPr>
      </w:pPr>
    </w:p>
    <w:p w:rsidR="0067501E" w:rsidRDefault="0067501E" w:rsidP="0067501E">
      <w:pPr>
        <w:pStyle w:val="Default"/>
        <w:rPr>
          <w:sz w:val="22"/>
          <w:szCs w:val="22"/>
        </w:rPr>
      </w:pPr>
      <w:r>
        <w:rPr>
          <w:b/>
          <w:bCs/>
          <w:sz w:val="22"/>
          <w:szCs w:val="22"/>
        </w:rPr>
        <w:t xml:space="preserve">Plot </w:t>
      </w:r>
    </w:p>
    <w:p w:rsidR="0067501E" w:rsidRDefault="0067501E" w:rsidP="0067501E">
      <w:pPr>
        <w:pStyle w:val="Default"/>
        <w:rPr>
          <w:sz w:val="22"/>
          <w:szCs w:val="22"/>
        </w:rPr>
      </w:pPr>
      <w:r>
        <w:rPr>
          <w:sz w:val="22"/>
          <w:szCs w:val="22"/>
        </w:rPr>
        <w:t xml:space="preserve">William Faulkner, “A Rose for Emily” </w:t>
      </w:r>
    </w:p>
    <w:p w:rsidR="0067501E" w:rsidRDefault="0067501E" w:rsidP="0067501E">
      <w:pPr>
        <w:pStyle w:val="Default"/>
        <w:rPr>
          <w:sz w:val="22"/>
          <w:szCs w:val="22"/>
        </w:rPr>
      </w:pPr>
      <w:r>
        <w:rPr>
          <w:sz w:val="22"/>
          <w:szCs w:val="22"/>
        </w:rPr>
        <w:t xml:space="preserve">Andre </w:t>
      </w:r>
      <w:proofErr w:type="spellStart"/>
      <w:r>
        <w:rPr>
          <w:sz w:val="22"/>
          <w:szCs w:val="22"/>
        </w:rPr>
        <w:t>Dubus</w:t>
      </w:r>
      <w:proofErr w:type="spellEnd"/>
      <w:r>
        <w:rPr>
          <w:sz w:val="22"/>
          <w:szCs w:val="22"/>
        </w:rPr>
        <w:t xml:space="preserve">, “Killings” </w:t>
      </w:r>
      <w:r w:rsidR="00CE2F3D">
        <w:rPr>
          <w:sz w:val="22"/>
          <w:szCs w:val="22"/>
        </w:rPr>
        <w:t xml:space="preserve"> (also see </w:t>
      </w:r>
      <w:proofErr w:type="spellStart"/>
      <w:r w:rsidR="00CE2F3D">
        <w:rPr>
          <w:sz w:val="22"/>
          <w:szCs w:val="22"/>
        </w:rPr>
        <w:t>Narrotology</w:t>
      </w:r>
      <w:proofErr w:type="spellEnd"/>
      <w:r w:rsidR="00CE2F3D">
        <w:rPr>
          <w:sz w:val="22"/>
          <w:szCs w:val="22"/>
        </w:rPr>
        <w:t xml:space="preserve"> chapter)</w:t>
      </w:r>
    </w:p>
    <w:p w:rsidR="0067501E" w:rsidRDefault="0067501E" w:rsidP="0067501E">
      <w:pPr>
        <w:pStyle w:val="Default"/>
        <w:rPr>
          <w:b/>
          <w:bCs/>
          <w:sz w:val="22"/>
          <w:szCs w:val="22"/>
        </w:rPr>
      </w:pPr>
    </w:p>
    <w:p w:rsidR="0067501E" w:rsidRDefault="0067501E" w:rsidP="0067501E">
      <w:pPr>
        <w:pStyle w:val="Default"/>
        <w:rPr>
          <w:sz w:val="22"/>
          <w:szCs w:val="22"/>
        </w:rPr>
      </w:pPr>
      <w:r>
        <w:rPr>
          <w:b/>
          <w:bCs/>
          <w:sz w:val="22"/>
          <w:szCs w:val="22"/>
        </w:rPr>
        <w:t xml:space="preserve">Point of View </w:t>
      </w:r>
    </w:p>
    <w:p w:rsidR="00CE2F3D" w:rsidRDefault="0067501E" w:rsidP="0067501E">
      <w:pPr>
        <w:pStyle w:val="Default"/>
        <w:rPr>
          <w:sz w:val="22"/>
          <w:szCs w:val="22"/>
        </w:rPr>
      </w:pPr>
      <w:r>
        <w:rPr>
          <w:sz w:val="22"/>
          <w:szCs w:val="22"/>
        </w:rPr>
        <w:t>Anton Chekhov, “The Lady with the Pet Dog</w:t>
      </w:r>
      <w:proofErr w:type="gramStart"/>
      <w:r>
        <w:rPr>
          <w:sz w:val="22"/>
          <w:szCs w:val="22"/>
        </w:rPr>
        <w:t xml:space="preserve">” </w:t>
      </w:r>
      <w:r w:rsidR="00CE2F3D">
        <w:rPr>
          <w:sz w:val="22"/>
          <w:szCs w:val="22"/>
        </w:rPr>
        <w:t>;</w:t>
      </w:r>
      <w:proofErr w:type="gramEnd"/>
      <w:r>
        <w:rPr>
          <w:sz w:val="22"/>
          <w:szCs w:val="22"/>
        </w:rPr>
        <w:t xml:space="preserve">Joyce Carol Oates, “The Lady with the Pet Dog” </w:t>
      </w:r>
    </w:p>
    <w:p w:rsidR="0067501E" w:rsidRDefault="00CE2F3D" w:rsidP="0067501E">
      <w:pPr>
        <w:pStyle w:val="Default"/>
        <w:rPr>
          <w:sz w:val="22"/>
          <w:szCs w:val="22"/>
        </w:rPr>
      </w:pPr>
      <w:r>
        <w:rPr>
          <w:sz w:val="22"/>
          <w:szCs w:val="22"/>
        </w:rPr>
        <w:t>(“</w:t>
      </w:r>
      <w:proofErr w:type="spellStart"/>
      <w:r>
        <w:rPr>
          <w:sz w:val="22"/>
          <w:szCs w:val="22"/>
        </w:rPr>
        <w:t>Structualism</w:t>
      </w:r>
      <w:proofErr w:type="spellEnd"/>
      <w:r>
        <w:rPr>
          <w:sz w:val="22"/>
          <w:szCs w:val="22"/>
        </w:rPr>
        <w:t>”)</w:t>
      </w:r>
    </w:p>
    <w:p w:rsidR="0067501E" w:rsidRDefault="0067501E" w:rsidP="0067501E">
      <w:pPr>
        <w:pStyle w:val="Default"/>
        <w:rPr>
          <w:b/>
          <w:bCs/>
          <w:sz w:val="22"/>
          <w:szCs w:val="22"/>
        </w:rPr>
      </w:pPr>
    </w:p>
    <w:p w:rsidR="0067501E" w:rsidRDefault="0067501E" w:rsidP="0067501E">
      <w:pPr>
        <w:pStyle w:val="Default"/>
        <w:rPr>
          <w:sz w:val="22"/>
          <w:szCs w:val="22"/>
        </w:rPr>
      </w:pPr>
      <w:r>
        <w:rPr>
          <w:b/>
          <w:bCs/>
          <w:sz w:val="22"/>
          <w:szCs w:val="22"/>
        </w:rPr>
        <w:t xml:space="preserve">Symbolism </w:t>
      </w:r>
    </w:p>
    <w:p w:rsidR="0067501E" w:rsidRDefault="00CE2F3D" w:rsidP="0067501E">
      <w:pPr>
        <w:pStyle w:val="Default"/>
        <w:rPr>
          <w:sz w:val="22"/>
          <w:szCs w:val="22"/>
        </w:rPr>
      </w:pPr>
      <w:r>
        <w:rPr>
          <w:sz w:val="22"/>
          <w:szCs w:val="22"/>
        </w:rPr>
        <w:t>Colette</w:t>
      </w:r>
      <w:proofErr w:type="gramStart"/>
      <w:r>
        <w:rPr>
          <w:sz w:val="22"/>
          <w:szCs w:val="22"/>
        </w:rPr>
        <w:t>,  “</w:t>
      </w:r>
      <w:proofErr w:type="gramEnd"/>
      <w:r>
        <w:rPr>
          <w:sz w:val="22"/>
          <w:szCs w:val="22"/>
        </w:rPr>
        <w:t>The Hand” ;</w:t>
      </w:r>
      <w:r w:rsidR="0067501E">
        <w:rPr>
          <w:sz w:val="22"/>
          <w:szCs w:val="22"/>
        </w:rPr>
        <w:t xml:space="preserve">Ralph Ellison, “Battle Royal” </w:t>
      </w:r>
    </w:p>
    <w:p w:rsidR="0067501E" w:rsidRDefault="0067501E" w:rsidP="0067501E">
      <w:pPr>
        <w:pStyle w:val="Default"/>
        <w:rPr>
          <w:b/>
          <w:bCs/>
          <w:sz w:val="22"/>
          <w:szCs w:val="22"/>
        </w:rPr>
      </w:pPr>
    </w:p>
    <w:p w:rsidR="0067501E" w:rsidRDefault="0067501E" w:rsidP="0067501E">
      <w:pPr>
        <w:pStyle w:val="Default"/>
        <w:rPr>
          <w:b/>
          <w:bCs/>
          <w:sz w:val="22"/>
          <w:szCs w:val="22"/>
        </w:rPr>
      </w:pPr>
      <w:r>
        <w:rPr>
          <w:b/>
          <w:bCs/>
          <w:sz w:val="22"/>
          <w:szCs w:val="22"/>
        </w:rPr>
        <w:t>Tenor</w:t>
      </w:r>
      <w:r w:rsidR="00CE2F3D">
        <w:rPr>
          <w:b/>
          <w:bCs/>
          <w:sz w:val="22"/>
          <w:szCs w:val="22"/>
        </w:rPr>
        <w:t xml:space="preserve"> (Post-structuralism)</w:t>
      </w:r>
    </w:p>
    <w:p w:rsidR="0067501E" w:rsidRDefault="0067501E" w:rsidP="0067501E">
      <w:pPr>
        <w:pStyle w:val="Default"/>
        <w:rPr>
          <w:sz w:val="22"/>
          <w:szCs w:val="22"/>
        </w:rPr>
      </w:pPr>
      <w:r>
        <w:rPr>
          <w:sz w:val="22"/>
          <w:szCs w:val="22"/>
        </w:rPr>
        <w:t>Raym</w:t>
      </w:r>
      <w:r w:rsidR="00CE2F3D">
        <w:rPr>
          <w:sz w:val="22"/>
          <w:szCs w:val="22"/>
        </w:rPr>
        <w:t xml:space="preserve">ond Carver, “Popular Mechanics”; </w:t>
      </w:r>
      <w:r>
        <w:rPr>
          <w:sz w:val="22"/>
          <w:szCs w:val="22"/>
        </w:rPr>
        <w:t xml:space="preserve">Susan Minot, “Lust “ </w:t>
      </w:r>
    </w:p>
    <w:p w:rsidR="0067501E" w:rsidRDefault="0067501E" w:rsidP="0067501E">
      <w:pPr>
        <w:pStyle w:val="Default"/>
        <w:rPr>
          <w:sz w:val="22"/>
          <w:szCs w:val="22"/>
        </w:rPr>
      </w:pPr>
    </w:p>
    <w:p w:rsidR="0067501E" w:rsidRDefault="00395466" w:rsidP="0067501E">
      <w:pPr>
        <w:pStyle w:val="Default"/>
        <w:rPr>
          <w:sz w:val="22"/>
          <w:szCs w:val="22"/>
        </w:rPr>
      </w:pPr>
      <w:r>
        <w:rPr>
          <w:b/>
          <w:bCs/>
          <w:sz w:val="22"/>
          <w:szCs w:val="22"/>
        </w:rPr>
        <w:t>Regional</w:t>
      </w:r>
      <w:r w:rsidR="0067501E">
        <w:rPr>
          <w:b/>
          <w:bCs/>
          <w:sz w:val="22"/>
          <w:szCs w:val="22"/>
        </w:rPr>
        <w:t xml:space="preserve"> Fiction </w:t>
      </w:r>
    </w:p>
    <w:p w:rsidR="00E04359" w:rsidRPr="00C5462C" w:rsidRDefault="0067501E" w:rsidP="0067501E">
      <w:pPr>
        <w:pStyle w:val="Default"/>
        <w:rPr>
          <w:color w:val="auto"/>
          <w:sz w:val="22"/>
          <w:szCs w:val="22"/>
        </w:rPr>
      </w:pPr>
      <w:r w:rsidRPr="00C5462C">
        <w:rPr>
          <w:bCs/>
          <w:color w:val="auto"/>
          <w:sz w:val="22"/>
          <w:szCs w:val="22"/>
        </w:rPr>
        <w:t>Flannery O'Connor</w:t>
      </w:r>
      <w:r w:rsidRPr="00C5462C">
        <w:rPr>
          <w:color w:val="auto"/>
          <w:sz w:val="22"/>
          <w:szCs w:val="22"/>
        </w:rPr>
        <w:t>, “A Good Man Is Hard to Find</w:t>
      </w:r>
      <w:proofErr w:type="gramStart"/>
      <w:r w:rsidRPr="00C5462C">
        <w:rPr>
          <w:color w:val="auto"/>
          <w:sz w:val="22"/>
          <w:szCs w:val="22"/>
        </w:rPr>
        <w:t xml:space="preserve">” </w:t>
      </w:r>
      <w:r w:rsidR="00395466" w:rsidRPr="00C5462C">
        <w:rPr>
          <w:color w:val="auto"/>
          <w:sz w:val="22"/>
          <w:szCs w:val="22"/>
        </w:rPr>
        <w:t>;</w:t>
      </w:r>
      <w:proofErr w:type="gramEnd"/>
      <w:r w:rsidR="00395466" w:rsidRPr="00C5462C">
        <w:rPr>
          <w:color w:val="auto"/>
          <w:sz w:val="22"/>
          <w:szCs w:val="22"/>
        </w:rPr>
        <w:t xml:space="preserve"> E. A</w:t>
      </w:r>
      <w:r w:rsidR="00CE2F3D" w:rsidRPr="00C5462C">
        <w:rPr>
          <w:color w:val="auto"/>
          <w:sz w:val="22"/>
          <w:szCs w:val="22"/>
        </w:rPr>
        <w:t>n</w:t>
      </w:r>
      <w:r w:rsidR="00395466" w:rsidRPr="00C5462C">
        <w:rPr>
          <w:color w:val="auto"/>
          <w:sz w:val="22"/>
          <w:szCs w:val="22"/>
        </w:rPr>
        <w:t xml:space="preserve">nie </w:t>
      </w:r>
      <w:proofErr w:type="spellStart"/>
      <w:r w:rsidR="00395466" w:rsidRPr="00C5462C">
        <w:rPr>
          <w:color w:val="auto"/>
          <w:sz w:val="22"/>
          <w:szCs w:val="22"/>
        </w:rPr>
        <w:t>Proulx</w:t>
      </w:r>
      <w:proofErr w:type="spellEnd"/>
      <w:r w:rsidR="00395466" w:rsidRPr="00C5462C">
        <w:rPr>
          <w:color w:val="auto"/>
          <w:sz w:val="22"/>
          <w:szCs w:val="22"/>
        </w:rPr>
        <w:t>, “55 Files to the Gas Pump”</w:t>
      </w:r>
      <w:r w:rsidR="00550D79" w:rsidRPr="00C5462C">
        <w:rPr>
          <w:color w:val="auto"/>
          <w:sz w:val="22"/>
          <w:szCs w:val="22"/>
        </w:rPr>
        <w:t xml:space="preserve"> Nathaniel H</w:t>
      </w:r>
      <w:r w:rsidR="00395466" w:rsidRPr="00C5462C">
        <w:rPr>
          <w:color w:val="auto"/>
          <w:sz w:val="22"/>
          <w:szCs w:val="22"/>
        </w:rPr>
        <w:t>awthorne, “Young Goodman Brown”</w:t>
      </w:r>
    </w:p>
    <w:p w:rsidR="00E04359" w:rsidRDefault="00E04359" w:rsidP="0067501E">
      <w:pPr>
        <w:pStyle w:val="Default"/>
        <w:rPr>
          <w:color w:val="656565"/>
          <w:sz w:val="22"/>
          <w:szCs w:val="22"/>
        </w:rPr>
      </w:pPr>
    </w:p>
    <w:p w:rsidR="0067501E" w:rsidRPr="001E4ABF" w:rsidRDefault="00E04359" w:rsidP="0067501E">
      <w:pPr>
        <w:pStyle w:val="Default"/>
        <w:rPr>
          <w:color w:val="auto"/>
          <w:sz w:val="22"/>
          <w:szCs w:val="22"/>
        </w:rPr>
      </w:pPr>
      <w:proofErr w:type="spellStart"/>
      <w:r w:rsidRPr="001E4ABF">
        <w:rPr>
          <w:color w:val="auto"/>
          <w:sz w:val="22"/>
          <w:szCs w:val="22"/>
        </w:rPr>
        <w:t>Xu</w:t>
      </w:r>
      <w:proofErr w:type="spellEnd"/>
      <w:r w:rsidRPr="001E4ABF">
        <w:rPr>
          <w:color w:val="auto"/>
          <w:sz w:val="22"/>
          <w:szCs w:val="22"/>
        </w:rPr>
        <w:t xml:space="preserve"> Xi “Famine”; </w:t>
      </w:r>
      <w:r w:rsidR="00C5462C">
        <w:rPr>
          <w:color w:val="auto"/>
          <w:sz w:val="22"/>
          <w:szCs w:val="22"/>
        </w:rPr>
        <w:t>Jack London, “To Build a Fire</w:t>
      </w:r>
      <w:proofErr w:type="gramStart"/>
      <w:r w:rsidR="00C5462C">
        <w:rPr>
          <w:color w:val="auto"/>
          <w:sz w:val="22"/>
          <w:szCs w:val="22"/>
        </w:rPr>
        <w:t>” ;</w:t>
      </w:r>
      <w:proofErr w:type="gramEnd"/>
      <w:r w:rsidRPr="001E4ABF">
        <w:rPr>
          <w:color w:val="auto"/>
          <w:sz w:val="22"/>
          <w:szCs w:val="22"/>
        </w:rPr>
        <w:t xml:space="preserve">Peter </w:t>
      </w:r>
      <w:proofErr w:type="spellStart"/>
      <w:r w:rsidRPr="001E4ABF">
        <w:rPr>
          <w:color w:val="auto"/>
          <w:sz w:val="22"/>
          <w:szCs w:val="22"/>
        </w:rPr>
        <w:t>Meinke</w:t>
      </w:r>
      <w:proofErr w:type="spellEnd"/>
      <w:r w:rsidRPr="001E4ABF">
        <w:rPr>
          <w:color w:val="auto"/>
          <w:sz w:val="22"/>
          <w:szCs w:val="22"/>
        </w:rPr>
        <w:t>, “The Cranes”; Lydia Davis, “Le</w:t>
      </w:r>
      <w:r w:rsidR="00CE2F3D">
        <w:rPr>
          <w:color w:val="auto"/>
          <w:sz w:val="22"/>
          <w:szCs w:val="22"/>
        </w:rPr>
        <w:t>t</w:t>
      </w:r>
      <w:r w:rsidRPr="001E4ABF">
        <w:rPr>
          <w:color w:val="auto"/>
          <w:sz w:val="22"/>
          <w:szCs w:val="22"/>
        </w:rPr>
        <w:t>ter to a Funeral Parlor”</w:t>
      </w:r>
      <w:r w:rsidR="00395466" w:rsidRPr="001E4ABF">
        <w:rPr>
          <w:color w:val="auto"/>
          <w:sz w:val="22"/>
          <w:szCs w:val="22"/>
        </w:rPr>
        <w:t xml:space="preserve">  </w:t>
      </w:r>
    </w:p>
    <w:p w:rsidR="00E04359" w:rsidRDefault="00E04359" w:rsidP="0067501E">
      <w:pPr>
        <w:pStyle w:val="Default"/>
        <w:rPr>
          <w:b/>
          <w:bCs/>
          <w:strike/>
          <w:sz w:val="22"/>
          <w:szCs w:val="22"/>
        </w:rPr>
      </w:pPr>
    </w:p>
    <w:p w:rsidR="0067501E" w:rsidRPr="00550D79" w:rsidRDefault="0067501E" w:rsidP="0067501E">
      <w:pPr>
        <w:pStyle w:val="Default"/>
        <w:rPr>
          <w:strike/>
          <w:sz w:val="22"/>
          <w:szCs w:val="22"/>
        </w:rPr>
      </w:pPr>
      <w:r w:rsidRPr="00550D79">
        <w:rPr>
          <w:b/>
          <w:bCs/>
          <w:strike/>
          <w:color w:val="656565"/>
          <w:sz w:val="22"/>
          <w:szCs w:val="22"/>
        </w:rPr>
        <w:t xml:space="preserve">Group Work on selected stories [See A Collection of Stories, pp. 641-757] </w:t>
      </w:r>
    </w:p>
    <w:p w:rsidR="00395466" w:rsidRDefault="00395466" w:rsidP="0067501E">
      <w:pPr>
        <w:pStyle w:val="Default"/>
        <w:rPr>
          <w:b/>
          <w:bCs/>
          <w:color w:val="656565"/>
          <w:sz w:val="22"/>
          <w:szCs w:val="22"/>
        </w:rPr>
      </w:pPr>
    </w:p>
    <w:p w:rsidR="0067501E" w:rsidRPr="00905045" w:rsidRDefault="00CE2F3D" w:rsidP="0067501E">
      <w:pPr>
        <w:pStyle w:val="Default"/>
        <w:rPr>
          <w:color w:val="auto"/>
        </w:rPr>
      </w:pPr>
      <w:r>
        <w:rPr>
          <w:b/>
          <w:bCs/>
          <w:color w:val="auto"/>
        </w:rPr>
        <w:t xml:space="preserve">Assignment:  </w:t>
      </w:r>
      <w:r w:rsidR="0067501E" w:rsidRPr="00905045">
        <w:rPr>
          <w:b/>
          <w:bCs/>
          <w:color w:val="auto"/>
        </w:rPr>
        <w:t xml:space="preserve">Analytical Paper # 1 Due: February 12 </w:t>
      </w:r>
    </w:p>
    <w:p w:rsidR="00395466" w:rsidRDefault="00395466" w:rsidP="0067501E">
      <w:pPr>
        <w:pStyle w:val="Default"/>
        <w:rPr>
          <w:sz w:val="22"/>
          <w:szCs w:val="22"/>
        </w:rPr>
      </w:pPr>
    </w:p>
    <w:p w:rsidR="0067501E" w:rsidRPr="00905045" w:rsidRDefault="0067501E" w:rsidP="0067501E">
      <w:pPr>
        <w:pStyle w:val="Default"/>
        <w:rPr>
          <w:b/>
          <w:sz w:val="28"/>
          <w:szCs w:val="28"/>
        </w:rPr>
      </w:pPr>
      <w:r w:rsidRPr="00905045">
        <w:rPr>
          <w:b/>
          <w:sz w:val="28"/>
          <w:szCs w:val="28"/>
        </w:rPr>
        <w:t xml:space="preserve">Unit: Poetry </w:t>
      </w:r>
    </w:p>
    <w:p w:rsidR="0067501E" w:rsidRDefault="0067501E" w:rsidP="0067501E">
      <w:pPr>
        <w:pStyle w:val="Default"/>
        <w:rPr>
          <w:sz w:val="22"/>
          <w:szCs w:val="22"/>
        </w:rPr>
      </w:pPr>
      <w:r>
        <w:rPr>
          <w:sz w:val="22"/>
          <w:szCs w:val="22"/>
        </w:rPr>
        <w:t xml:space="preserve">Bruce Springsteen, “You're Missing” </w:t>
      </w:r>
      <w:r w:rsidR="00395466">
        <w:rPr>
          <w:sz w:val="22"/>
          <w:szCs w:val="22"/>
        </w:rPr>
        <w:t>Alfred, Lord Tennyson, “Crossing the Bar</w:t>
      </w:r>
      <w:r>
        <w:rPr>
          <w:sz w:val="22"/>
          <w:szCs w:val="22"/>
        </w:rPr>
        <w:t xml:space="preserve">” </w:t>
      </w:r>
    </w:p>
    <w:p w:rsidR="00395466" w:rsidRDefault="00395466" w:rsidP="0067501E">
      <w:pPr>
        <w:pStyle w:val="Default"/>
        <w:rPr>
          <w:b/>
          <w:sz w:val="22"/>
          <w:szCs w:val="22"/>
        </w:rPr>
      </w:pPr>
    </w:p>
    <w:p w:rsidR="0067501E" w:rsidRPr="00395466" w:rsidRDefault="0067501E" w:rsidP="0067501E">
      <w:pPr>
        <w:pStyle w:val="Default"/>
        <w:rPr>
          <w:b/>
          <w:sz w:val="22"/>
          <w:szCs w:val="22"/>
        </w:rPr>
      </w:pPr>
      <w:r w:rsidRPr="00395466">
        <w:rPr>
          <w:b/>
          <w:sz w:val="22"/>
          <w:szCs w:val="22"/>
        </w:rPr>
        <w:t xml:space="preserve">Sound </w:t>
      </w:r>
    </w:p>
    <w:p w:rsidR="0067501E" w:rsidRDefault="0067501E" w:rsidP="0067501E">
      <w:pPr>
        <w:pStyle w:val="Default"/>
        <w:rPr>
          <w:sz w:val="22"/>
          <w:szCs w:val="22"/>
        </w:rPr>
      </w:pPr>
      <w:r>
        <w:rPr>
          <w:sz w:val="22"/>
          <w:szCs w:val="22"/>
        </w:rPr>
        <w:t xml:space="preserve">May Swenson, “A </w:t>
      </w:r>
      <w:proofErr w:type="spellStart"/>
      <w:r>
        <w:rPr>
          <w:sz w:val="22"/>
          <w:szCs w:val="22"/>
        </w:rPr>
        <w:t>Nosty</w:t>
      </w:r>
      <w:proofErr w:type="spellEnd"/>
      <w:r>
        <w:rPr>
          <w:sz w:val="22"/>
          <w:szCs w:val="22"/>
        </w:rPr>
        <w:t xml:space="preserve"> Fright” </w:t>
      </w:r>
    </w:p>
    <w:p w:rsidR="0067501E" w:rsidRDefault="0067501E" w:rsidP="0067501E">
      <w:pPr>
        <w:pStyle w:val="Default"/>
        <w:rPr>
          <w:sz w:val="22"/>
          <w:szCs w:val="22"/>
        </w:rPr>
      </w:pPr>
      <w:r>
        <w:rPr>
          <w:sz w:val="22"/>
          <w:szCs w:val="22"/>
        </w:rPr>
        <w:t xml:space="preserve">Emily Dickinson, “A Bird came down the Walk—“ </w:t>
      </w:r>
    </w:p>
    <w:p w:rsidR="0067501E" w:rsidRDefault="005F1E88" w:rsidP="0067501E">
      <w:pPr>
        <w:pStyle w:val="Default"/>
        <w:rPr>
          <w:sz w:val="22"/>
          <w:szCs w:val="22"/>
        </w:rPr>
      </w:pPr>
      <w:r>
        <w:rPr>
          <w:sz w:val="22"/>
          <w:szCs w:val="22"/>
        </w:rPr>
        <w:t>Andrew Hudgins “The Cow”</w:t>
      </w:r>
    </w:p>
    <w:p w:rsidR="0067501E" w:rsidRDefault="0067501E" w:rsidP="0067501E">
      <w:pPr>
        <w:pStyle w:val="Default"/>
        <w:rPr>
          <w:sz w:val="22"/>
          <w:szCs w:val="22"/>
        </w:rPr>
      </w:pPr>
      <w:r>
        <w:rPr>
          <w:b/>
          <w:bCs/>
          <w:color w:val="656565"/>
          <w:sz w:val="22"/>
          <w:szCs w:val="22"/>
        </w:rPr>
        <w:t>Paul Humphrey</w:t>
      </w:r>
      <w:r>
        <w:rPr>
          <w:sz w:val="22"/>
          <w:szCs w:val="22"/>
        </w:rPr>
        <w:t xml:space="preserve">, “Blow” </w:t>
      </w:r>
      <w:r>
        <w:rPr>
          <w:b/>
          <w:bCs/>
          <w:color w:val="656565"/>
          <w:sz w:val="22"/>
          <w:szCs w:val="22"/>
        </w:rPr>
        <w:t>Robert Francis</w:t>
      </w:r>
      <w:r>
        <w:rPr>
          <w:sz w:val="22"/>
          <w:szCs w:val="22"/>
        </w:rPr>
        <w:t xml:space="preserve">, “The Pitcher” </w:t>
      </w:r>
      <w:r>
        <w:rPr>
          <w:b/>
          <w:bCs/>
          <w:color w:val="656565"/>
          <w:sz w:val="22"/>
          <w:szCs w:val="22"/>
        </w:rPr>
        <w:t xml:space="preserve">Helen </w:t>
      </w:r>
      <w:proofErr w:type="spellStart"/>
      <w:r>
        <w:rPr>
          <w:b/>
          <w:bCs/>
          <w:color w:val="656565"/>
          <w:sz w:val="22"/>
          <w:szCs w:val="22"/>
        </w:rPr>
        <w:t>Chasin</w:t>
      </w:r>
      <w:proofErr w:type="spellEnd"/>
      <w:r>
        <w:rPr>
          <w:sz w:val="22"/>
          <w:szCs w:val="22"/>
        </w:rPr>
        <w:t xml:space="preserve">, “The Word Plum” </w:t>
      </w:r>
    </w:p>
    <w:p w:rsidR="005F1E88" w:rsidRDefault="005F1E88" w:rsidP="0067501E">
      <w:pPr>
        <w:pStyle w:val="Default"/>
        <w:rPr>
          <w:b/>
          <w:bCs/>
          <w:color w:val="656565"/>
          <w:sz w:val="22"/>
          <w:szCs w:val="22"/>
        </w:rPr>
      </w:pPr>
    </w:p>
    <w:p w:rsidR="005F1E88" w:rsidRPr="00905045" w:rsidRDefault="005F1E88" w:rsidP="0067501E">
      <w:pPr>
        <w:pStyle w:val="Default"/>
        <w:rPr>
          <w:b/>
          <w:bCs/>
          <w:color w:val="auto"/>
          <w:sz w:val="22"/>
          <w:szCs w:val="22"/>
        </w:rPr>
      </w:pPr>
      <w:r w:rsidRPr="00905045">
        <w:rPr>
          <w:b/>
          <w:bCs/>
          <w:color w:val="auto"/>
          <w:sz w:val="22"/>
          <w:szCs w:val="22"/>
        </w:rPr>
        <w:t>Words (Images and Tropes)</w:t>
      </w:r>
    </w:p>
    <w:p w:rsidR="0067501E" w:rsidRDefault="0067501E" w:rsidP="0067501E">
      <w:pPr>
        <w:pStyle w:val="Default"/>
        <w:rPr>
          <w:sz w:val="22"/>
          <w:szCs w:val="22"/>
        </w:rPr>
      </w:pPr>
      <w:r>
        <w:rPr>
          <w:b/>
          <w:bCs/>
          <w:color w:val="656565"/>
          <w:sz w:val="22"/>
          <w:szCs w:val="22"/>
        </w:rPr>
        <w:t>Margaret Atwood</w:t>
      </w:r>
      <w:r>
        <w:rPr>
          <w:sz w:val="22"/>
          <w:szCs w:val="22"/>
        </w:rPr>
        <w:t xml:space="preserve">, “you fit into me” </w:t>
      </w:r>
    </w:p>
    <w:p w:rsidR="005F1E88" w:rsidRDefault="005F1E88" w:rsidP="0067501E">
      <w:pPr>
        <w:pStyle w:val="Default"/>
        <w:rPr>
          <w:sz w:val="22"/>
          <w:szCs w:val="22"/>
        </w:rPr>
      </w:pPr>
      <w:r>
        <w:rPr>
          <w:sz w:val="22"/>
          <w:szCs w:val="22"/>
        </w:rPr>
        <w:t xml:space="preserve">Linda </w:t>
      </w:r>
      <w:proofErr w:type="spellStart"/>
      <w:r>
        <w:rPr>
          <w:sz w:val="22"/>
          <w:szCs w:val="22"/>
        </w:rPr>
        <w:t>Pastan</w:t>
      </w:r>
      <w:proofErr w:type="spellEnd"/>
      <w:r>
        <w:rPr>
          <w:sz w:val="22"/>
          <w:szCs w:val="22"/>
        </w:rPr>
        <w:t xml:space="preserve"> “marks”</w:t>
      </w:r>
    </w:p>
    <w:p w:rsidR="0067501E" w:rsidRDefault="0067501E" w:rsidP="0067501E">
      <w:pPr>
        <w:pStyle w:val="Default"/>
        <w:rPr>
          <w:sz w:val="22"/>
          <w:szCs w:val="22"/>
        </w:rPr>
      </w:pPr>
      <w:r>
        <w:rPr>
          <w:b/>
          <w:bCs/>
          <w:color w:val="656565"/>
          <w:sz w:val="22"/>
          <w:szCs w:val="22"/>
        </w:rPr>
        <w:t>Jim Stevens</w:t>
      </w:r>
      <w:r>
        <w:rPr>
          <w:sz w:val="22"/>
          <w:szCs w:val="22"/>
        </w:rPr>
        <w:t xml:space="preserve">, “Schizophrenia” </w:t>
      </w:r>
    </w:p>
    <w:p w:rsidR="005F1E88" w:rsidRDefault="005F1E88" w:rsidP="0067501E">
      <w:pPr>
        <w:pStyle w:val="Default"/>
        <w:rPr>
          <w:b/>
          <w:bCs/>
          <w:color w:val="656565"/>
          <w:sz w:val="22"/>
          <w:szCs w:val="22"/>
        </w:rPr>
      </w:pPr>
      <w:r>
        <w:rPr>
          <w:b/>
          <w:bCs/>
          <w:color w:val="656565"/>
          <w:sz w:val="22"/>
          <w:szCs w:val="22"/>
        </w:rPr>
        <w:t xml:space="preserve">Matthew Arnold, “Dover Beach” </w:t>
      </w:r>
    </w:p>
    <w:p w:rsidR="005F1E88" w:rsidRDefault="005F1E88" w:rsidP="0067501E">
      <w:pPr>
        <w:pStyle w:val="Default"/>
        <w:rPr>
          <w:sz w:val="22"/>
          <w:szCs w:val="22"/>
        </w:rPr>
      </w:pPr>
      <w:r>
        <w:rPr>
          <w:sz w:val="22"/>
          <w:szCs w:val="22"/>
        </w:rPr>
        <w:t>Andrew Marvell, “To His Coy Mistress”</w:t>
      </w:r>
    </w:p>
    <w:p w:rsidR="005F1E88" w:rsidRDefault="005F1E88" w:rsidP="0067501E">
      <w:pPr>
        <w:pStyle w:val="Default"/>
        <w:rPr>
          <w:sz w:val="22"/>
          <w:szCs w:val="22"/>
        </w:rPr>
      </w:pPr>
      <w:r>
        <w:rPr>
          <w:sz w:val="22"/>
          <w:szCs w:val="22"/>
        </w:rPr>
        <w:t xml:space="preserve">Ruth </w:t>
      </w:r>
      <w:proofErr w:type="spellStart"/>
      <w:r>
        <w:rPr>
          <w:sz w:val="22"/>
          <w:szCs w:val="22"/>
        </w:rPr>
        <w:t>Fainlight</w:t>
      </w:r>
      <w:proofErr w:type="spellEnd"/>
      <w:r>
        <w:rPr>
          <w:sz w:val="22"/>
          <w:szCs w:val="22"/>
        </w:rPr>
        <w:t xml:space="preserve"> “Crocuses”</w:t>
      </w:r>
    </w:p>
    <w:p w:rsidR="0067501E" w:rsidRDefault="005F1E88" w:rsidP="0067501E">
      <w:pPr>
        <w:pStyle w:val="Default"/>
        <w:rPr>
          <w:sz w:val="22"/>
          <w:szCs w:val="22"/>
        </w:rPr>
      </w:pPr>
      <w:r>
        <w:rPr>
          <w:sz w:val="22"/>
          <w:szCs w:val="22"/>
        </w:rPr>
        <w:t>Cathy Song “The White Porch”</w:t>
      </w:r>
      <w:r w:rsidR="0067501E">
        <w:rPr>
          <w:sz w:val="22"/>
          <w:szCs w:val="22"/>
        </w:rPr>
        <w:t xml:space="preserve"> </w:t>
      </w:r>
    </w:p>
    <w:p w:rsidR="005F1E88" w:rsidRDefault="005F1E88" w:rsidP="0067501E">
      <w:pPr>
        <w:pStyle w:val="Default"/>
        <w:rPr>
          <w:sz w:val="22"/>
          <w:szCs w:val="22"/>
        </w:rPr>
      </w:pPr>
      <w:r>
        <w:rPr>
          <w:sz w:val="22"/>
          <w:szCs w:val="22"/>
        </w:rPr>
        <w:t>Jane Kenyon, “Surprise”</w:t>
      </w:r>
    </w:p>
    <w:p w:rsidR="005F1E88" w:rsidRDefault="005F1E88" w:rsidP="0067501E">
      <w:pPr>
        <w:pStyle w:val="Default"/>
        <w:rPr>
          <w:sz w:val="22"/>
          <w:szCs w:val="22"/>
        </w:rPr>
      </w:pPr>
      <w:r>
        <w:rPr>
          <w:sz w:val="22"/>
          <w:szCs w:val="22"/>
        </w:rPr>
        <w:t>James Merrill “Casual Wear”</w:t>
      </w:r>
    </w:p>
    <w:p w:rsidR="0067501E" w:rsidRDefault="0067501E" w:rsidP="0067501E">
      <w:pPr>
        <w:pStyle w:val="Default"/>
        <w:rPr>
          <w:sz w:val="22"/>
          <w:szCs w:val="22"/>
        </w:rPr>
      </w:pPr>
      <w:r>
        <w:rPr>
          <w:b/>
          <w:bCs/>
          <w:color w:val="656565"/>
          <w:sz w:val="22"/>
          <w:szCs w:val="22"/>
        </w:rPr>
        <w:t>Robert Browning</w:t>
      </w:r>
      <w:r>
        <w:rPr>
          <w:sz w:val="22"/>
          <w:szCs w:val="22"/>
        </w:rPr>
        <w:t xml:space="preserve">, “My Last Duchess” </w:t>
      </w:r>
    </w:p>
    <w:p w:rsidR="0067501E" w:rsidRDefault="0067501E" w:rsidP="0067501E">
      <w:pPr>
        <w:pStyle w:val="Default"/>
        <w:rPr>
          <w:sz w:val="22"/>
          <w:szCs w:val="22"/>
        </w:rPr>
      </w:pPr>
      <w:r>
        <w:rPr>
          <w:sz w:val="22"/>
          <w:szCs w:val="22"/>
        </w:rPr>
        <w:t xml:space="preserve"> </w:t>
      </w:r>
    </w:p>
    <w:p w:rsidR="0067501E" w:rsidRDefault="0067501E" w:rsidP="0067501E">
      <w:pPr>
        <w:pStyle w:val="Default"/>
        <w:rPr>
          <w:sz w:val="22"/>
          <w:szCs w:val="22"/>
        </w:rPr>
      </w:pPr>
      <w:r>
        <w:rPr>
          <w:b/>
          <w:bCs/>
          <w:sz w:val="22"/>
          <w:szCs w:val="22"/>
        </w:rPr>
        <w:t>Form:</w:t>
      </w:r>
    </w:p>
    <w:p w:rsidR="005F1E88" w:rsidRPr="00E952D5" w:rsidRDefault="0067501E" w:rsidP="00E952D5">
      <w:pPr>
        <w:pStyle w:val="Default"/>
        <w:ind w:left="180" w:firstLine="270"/>
        <w:rPr>
          <w:b/>
          <w:sz w:val="22"/>
          <w:szCs w:val="22"/>
        </w:rPr>
      </w:pPr>
      <w:r w:rsidRPr="00E952D5">
        <w:rPr>
          <w:b/>
          <w:sz w:val="22"/>
          <w:szCs w:val="22"/>
        </w:rPr>
        <w:lastRenderedPageBreak/>
        <w:t>Sonnet</w:t>
      </w:r>
    </w:p>
    <w:p w:rsidR="005F1E88" w:rsidRDefault="0067501E" w:rsidP="00E952D5">
      <w:pPr>
        <w:pStyle w:val="Default"/>
        <w:ind w:left="180" w:firstLine="270"/>
        <w:rPr>
          <w:sz w:val="22"/>
          <w:szCs w:val="22"/>
        </w:rPr>
      </w:pPr>
      <w:r>
        <w:rPr>
          <w:sz w:val="22"/>
          <w:szCs w:val="22"/>
        </w:rPr>
        <w:t xml:space="preserve">William Wordsworth, The World Is Too Much with Us </w:t>
      </w:r>
    </w:p>
    <w:p w:rsidR="005F1E88" w:rsidRDefault="0067501E" w:rsidP="00E952D5">
      <w:pPr>
        <w:pStyle w:val="Default"/>
        <w:ind w:left="180" w:firstLine="270"/>
        <w:rPr>
          <w:sz w:val="22"/>
          <w:szCs w:val="22"/>
        </w:rPr>
      </w:pPr>
      <w:r>
        <w:rPr>
          <w:sz w:val="22"/>
          <w:szCs w:val="22"/>
        </w:rPr>
        <w:t xml:space="preserve">William Shakespeare, Shall I compare thee to a summer's day? </w:t>
      </w:r>
    </w:p>
    <w:p w:rsidR="005F1E88" w:rsidRDefault="0067501E" w:rsidP="00E952D5">
      <w:pPr>
        <w:pStyle w:val="Default"/>
        <w:ind w:left="180" w:firstLine="270"/>
        <w:rPr>
          <w:sz w:val="22"/>
          <w:szCs w:val="22"/>
        </w:rPr>
      </w:pPr>
      <w:r>
        <w:rPr>
          <w:sz w:val="22"/>
          <w:szCs w:val="22"/>
        </w:rPr>
        <w:t xml:space="preserve">William Shakespeare, My mistress' eyes are nothing like the sun </w:t>
      </w:r>
    </w:p>
    <w:p w:rsidR="0067501E" w:rsidRDefault="0067501E" w:rsidP="00E952D5">
      <w:pPr>
        <w:pStyle w:val="Default"/>
        <w:ind w:left="180" w:firstLine="270"/>
        <w:rPr>
          <w:sz w:val="22"/>
          <w:szCs w:val="22"/>
        </w:rPr>
      </w:pPr>
      <w:r>
        <w:rPr>
          <w:sz w:val="22"/>
          <w:szCs w:val="22"/>
        </w:rPr>
        <w:t xml:space="preserve">Edna St. Vincent Millay, I will put Chaos into fourteen lines </w:t>
      </w:r>
    </w:p>
    <w:p w:rsidR="005F1E88" w:rsidRDefault="005F1E88" w:rsidP="00E952D5">
      <w:pPr>
        <w:pStyle w:val="Default"/>
        <w:ind w:left="180" w:firstLine="270"/>
        <w:rPr>
          <w:b/>
          <w:bCs/>
          <w:sz w:val="22"/>
          <w:szCs w:val="22"/>
        </w:rPr>
      </w:pPr>
    </w:p>
    <w:p w:rsidR="0067501E" w:rsidRDefault="0067501E" w:rsidP="00E952D5">
      <w:pPr>
        <w:pStyle w:val="Default"/>
        <w:ind w:left="180" w:firstLine="270"/>
        <w:rPr>
          <w:sz w:val="22"/>
          <w:szCs w:val="22"/>
        </w:rPr>
      </w:pPr>
      <w:r>
        <w:rPr>
          <w:b/>
          <w:bCs/>
          <w:sz w:val="22"/>
          <w:szCs w:val="22"/>
        </w:rPr>
        <w:t xml:space="preserve">Villanelle </w:t>
      </w:r>
    </w:p>
    <w:p w:rsidR="0067501E" w:rsidRPr="00905045" w:rsidRDefault="0067501E" w:rsidP="00E952D5">
      <w:pPr>
        <w:pStyle w:val="Default"/>
        <w:ind w:left="180" w:firstLine="270"/>
        <w:rPr>
          <w:sz w:val="22"/>
          <w:szCs w:val="22"/>
        </w:rPr>
      </w:pPr>
      <w:r w:rsidRPr="00905045">
        <w:rPr>
          <w:bCs/>
          <w:sz w:val="22"/>
          <w:szCs w:val="22"/>
        </w:rPr>
        <w:t>Dylan Thomas</w:t>
      </w:r>
      <w:r w:rsidRPr="00905045">
        <w:rPr>
          <w:sz w:val="22"/>
          <w:szCs w:val="22"/>
        </w:rPr>
        <w:t xml:space="preserve">, Do not go gentle into that good night </w:t>
      </w:r>
      <w:r w:rsidRPr="00905045">
        <w:rPr>
          <w:bCs/>
          <w:sz w:val="22"/>
          <w:szCs w:val="22"/>
        </w:rPr>
        <w:t>*Wendy Cope</w:t>
      </w:r>
      <w:r w:rsidRPr="00905045">
        <w:rPr>
          <w:sz w:val="22"/>
          <w:szCs w:val="22"/>
        </w:rPr>
        <w:t>, Lonely Heart</w:t>
      </w:r>
      <w:r w:rsidR="005F1E88" w:rsidRPr="00905045">
        <w:rPr>
          <w:sz w:val="22"/>
          <w:szCs w:val="22"/>
        </w:rPr>
        <w:t>s</w:t>
      </w:r>
      <w:r w:rsidRPr="00905045">
        <w:rPr>
          <w:sz w:val="22"/>
          <w:szCs w:val="22"/>
        </w:rPr>
        <w:t xml:space="preserve"> </w:t>
      </w:r>
    </w:p>
    <w:p w:rsidR="005F1E88" w:rsidRDefault="005F1E88" w:rsidP="00E952D5">
      <w:pPr>
        <w:pStyle w:val="Default"/>
        <w:ind w:left="180" w:firstLine="270"/>
        <w:rPr>
          <w:b/>
          <w:bCs/>
          <w:sz w:val="22"/>
          <w:szCs w:val="22"/>
        </w:rPr>
      </w:pPr>
    </w:p>
    <w:p w:rsidR="0067501E" w:rsidRDefault="0067501E" w:rsidP="00E952D5">
      <w:pPr>
        <w:pStyle w:val="Default"/>
        <w:ind w:left="180" w:firstLine="270"/>
        <w:rPr>
          <w:sz w:val="22"/>
          <w:szCs w:val="22"/>
        </w:rPr>
      </w:pPr>
      <w:r>
        <w:rPr>
          <w:b/>
          <w:bCs/>
          <w:sz w:val="22"/>
          <w:szCs w:val="22"/>
        </w:rPr>
        <w:t xml:space="preserve">Sestina </w:t>
      </w:r>
    </w:p>
    <w:p w:rsidR="0067501E" w:rsidRPr="00905045" w:rsidRDefault="0067501E" w:rsidP="00E952D5">
      <w:pPr>
        <w:pStyle w:val="Default"/>
        <w:ind w:left="180" w:firstLine="270"/>
        <w:rPr>
          <w:sz w:val="22"/>
          <w:szCs w:val="22"/>
        </w:rPr>
      </w:pPr>
      <w:r w:rsidRPr="00905045">
        <w:rPr>
          <w:bCs/>
          <w:sz w:val="22"/>
          <w:szCs w:val="22"/>
        </w:rPr>
        <w:t>Algernon Charles Swinburne</w:t>
      </w:r>
      <w:r w:rsidRPr="00905045">
        <w:rPr>
          <w:sz w:val="22"/>
          <w:szCs w:val="22"/>
        </w:rPr>
        <w:t xml:space="preserve">, Sestina </w:t>
      </w:r>
      <w:r w:rsidRPr="00905045">
        <w:rPr>
          <w:bCs/>
          <w:sz w:val="22"/>
          <w:szCs w:val="22"/>
        </w:rPr>
        <w:t xml:space="preserve">Florence </w:t>
      </w:r>
      <w:proofErr w:type="spellStart"/>
      <w:r w:rsidRPr="00905045">
        <w:rPr>
          <w:bCs/>
          <w:sz w:val="22"/>
          <w:szCs w:val="22"/>
        </w:rPr>
        <w:t>Cassen</w:t>
      </w:r>
      <w:proofErr w:type="spellEnd"/>
      <w:r w:rsidRPr="00905045">
        <w:rPr>
          <w:bCs/>
          <w:sz w:val="22"/>
          <w:szCs w:val="22"/>
        </w:rPr>
        <w:t xml:space="preserve"> </w:t>
      </w:r>
      <w:proofErr w:type="spellStart"/>
      <w:r w:rsidRPr="00905045">
        <w:rPr>
          <w:bCs/>
          <w:sz w:val="22"/>
          <w:szCs w:val="22"/>
        </w:rPr>
        <w:t>Mayers</w:t>
      </w:r>
      <w:proofErr w:type="spellEnd"/>
      <w:r w:rsidRPr="00905045">
        <w:rPr>
          <w:sz w:val="22"/>
          <w:szCs w:val="22"/>
        </w:rPr>
        <w:t xml:space="preserve">, All-American Sestina </w:t>
      </w:r>
    </w:p>
    <w:p w:rsidR="005F1E88" w:rsidRDefault="005F1E88" w:rsidP="00E952D5">
      <w:pPr>
        <w:pStyle w:val="Default"/>
        <w:ind w:left="180" w:firstLine="270"/>
        <w:rPr>
          <w:b/>
          <w:bCs/>
          <w:sz w:val="22"/>
          <w:szCs w:val="22"/>
        </w:rPr>
      </w:pPr>
    </w:p>
    <w:p w:rsidR="0067501E" w:rsidRDefault="0067501E" w:rsidP="00E952D5">
      <w:pPr>
        <w:pStyle w:val="Default"/>
        <w:ind w:left="180" w:firstLine="270"/>
        <w:rPr>
          <w:sz w:val="22"/>
          <w:szCs w:val="22"/>
        </w:rPr>
      </w:pPr>
      <w:r>
        <w:rPr>
          <w:b/>
          <w:bCs/>
          <w:sz w:val="22"/>
          <w:szCs w:val="22"/>
        </w:rPr>
        <w:t xml:space="preserve">Epigram </w:t>
      </w:r>
    </w:p>
    <w:p w:rsidR="005F1E88" w:rsidRPr="00905045" w:rsidRDefault="0067501E" w:rsidP="00E952D5">
      <w:pPr>
        <w:pStyle w:val="Default"/>
        <w:ind w:left="180" w:firstLine="270"/>
        <w:rPr>
          <w:sz w:val="22"/>
          <w:szCs w:val="22"/>
        </w:rPr>
      </w:pPr>
      <w:r w:rsidRPr="00905045">
        <w:rPr>
          <w:bCs/>
          <w:sz w:val="22"/>
          <w:szCs w:val="22"/>
        </w:rPr>
        <w:t>Samuel Taylor Coleridge</w:t>
      </w:r>
      <w:r w:rsidRPr="00905045">
        <w:rPr>
          <w:sz w:val="22"/>
          <w:szCs w:val="22"/>
        </w:rPr>
        <w:t xml:space="preserve">, What Is an Epigram? </w:t>
      </w:r>
      <w:r w:rsidR="005F1E88" w:rsidRPr="00905045">
        <w:rPr>
          <w:sz w:val="22"/>
          <w:szCs w:val="22"/>
        </w:rPr>
        <w:t>;</w:t>
      </w:r>
    </w:p>
    <w:p w:rsidR="005F1E88" w:rsidRDefault="005F1E88" w:rsidP="00E952D5">
      <w:pPr>
        <w:pStyle w:val="Default"/>
        <w:ind w:left="180" w:firstLine="270"/>
        <w:rPr>
          <w:sz w:val="22"/>
          <w:szCs w:val="22"/>
        </w:rPr>
      </w:pPr>
    </w:p>
    <w:p w:rsidR="0067501E" w:rsidRDefault="0067501E" w:rsidP="00E952D5">
      <w:pPr>
        <w:pStyle w:val="Default"/>
        <w:ind w:left="180" w:firstLine="270"/>
        <w:rPr>
          <w:sz w:val="22"/>
          <w:szCs w:val="22"/>
        </w:rPr>
      </w:pPr>
      <w:r>
        <w:rPr>
          <w:b/>
          <w:bCs/>
          <w:sz w:val="22"/>
          <w:szCs w:val="22"/>
        </w:rPr>
        <w:t xml:space="preserve">Haiku </w:t>
      </w:r>
    </w:p>
    <w:p w:rsidR="0067501E" w:rsidRPr="00905045" w:rsidRDefault="0067501E" w:rsidP="00E952D5">
      <w:pPr>
        <w:pStyle w:val="Default"/>
        <w:ind w:left="180" w:firstLine="270"/>
        <w:rPr>
          <w:sz w:val="22"/>
          <w:szCs w:val="22"/>
        </w:rPr>
      </w:pPr>
      <w:r w:rsidRPr="00905045">
        <w:rPr>
          <w:bCs/>
          <w:sz w:val="22"/>
          <w:szCs w:val="22"/>
        </w:rPr>
        <w:t>Matsuo Bash</w:t>
      </w:r>
      <w:r w:rsidR="005F1E88" w:rsidRPr="00905045">
        <w:rPr>
          <w:bCs/>
          <w:sz w:val="22"/>
          <w:szCs w:val="22"/>
        </w:rPr>
        <w:t>o</w:t>
      </w:r>
      <w:r w:rsidRPr="00905045">
        <w:rPr>
          <w:sz w:val="22"/>
          <w:szCs w:val="22"/>
        </w:rPr>
        <w:t xml:space="preserve">, Under cherry trees </w:t>
      </w:r>
      <w:r w:rsidRPr="00905045">
        <w:rPr>
          <w:bCs/>
          <w:sz w:val="22"/>
          <w:szCs w:val="22"/>
        </w:rPr>
        <w:t xml:space="preserve">Carolyn </w:t>
      </w:r>
      <w:proofErr w:type="spellStart"/>
      <w:r w:rsidRPr="00905045">
        <w:rPr>
          <w:bCs/>
          <w:sz w:val="22"/>
          <w:szCs w:val="22"/>
        </w:rPr>
        <w:t>Kizer</w:t>
      </w:r>
      <w:proofErr w:type="spellEnd"/>
      <w:r w:rsidRPr="00905045">
        <w:rPr>
          <w:sz w:val="22"/>
          <w:szCs w:val="22"/>
        </w:rPr>
        <w:t xml:space="preserve">, After </w:t>
      </w:r>
      <w:proofErr w:type="gramStart"/>
      <w:r w:rsidRPr="00905045">
        <w:rPr>
          <w:sz w:val="22"/>
          <w:szCs w:val="22"/>
        </w:rPr>
        <w:t>Bash</w:t>
      </w:r>
      <w:r w:rsidR="005F1E88" w:rsidRPr="00905045">
        <w:rPr>
          <w:sz w:val="22"/>
          <w:szCs w:val="22"/>
        </w:rPr>
        <w:t xml:space="preserve">o </w:t>
      </w:r>
      <w:r w:rsidRPr="00905045">
        <w:rPr>
          <w:sz w:val="22"/>
          <w:szCs w:val="22"/>
        </w:rPr>
        <w:t xml:space="preserve"> </w:t>
      </w:r>
      <w:r w:rsidRPr="00905045">
        <w:rPr>
          <w:bCs/>
          <w:sz w:val="22"/>
          <w:szCs w:val="22"/>
        </w:rPr>
        <w:t>Sonia</w:t>
      </w:r>
      <w:proofErr w:type="gramEnd"/>
      <w:r w:rsidRPr="00905045">
        <w:rPr>
          <w:bCs/>
          <w:sz w:val="22"/>
          <w:szCs w:val="22"/>
        </w:rPr>
        <w:t xml:space="preserve"> Sanchez</w:t>
      </w:r>
      <w:r w:rsidRPr="00905045">
        <w:rPr>
          <w:sz w:val="22"/>
          <w:szCs w:val="22"/>
        </w:rPr>
        <w:t xml:space="preserve">, c'mon man hold me </w:t>
      </w:r>
    </w:p>
    <w:p w:rsidR="005F1E88" w:rsidRDefault="005F1E88" w:rsidP="00E952D5">
      <w:pPr>
        <w:pStyle w:val="Default"/>
        <w:ind w:left="180" w:firstLine="270"/>
        <w:rPr>
          <w:b/>
          <w:bCs/>
          <w:sz w:val="22"/>
          <w:szCs w:val="22"/>
        </w:rPr>
      </w:pPr>
    </w:p>
    <w:p w:rsidR="0067501E" w:rsidRDefault="0067501E" w:rsidP="00E952D5">
      <w:pPr>
        <w:pStyle w:val="Default"/>
        <w:ind w:left="180" w:firstLine="270"/>
        <w:rPr>
          <w:sz w:val="22"/>
          <w:szCs w:val="22"/>
        </w:rPr>
      </w:pPr>
      <w:r>
        <w:rPr>
          <w:b/>
          <w:bCs/>
          <w:sz w:val="22"/>
          <w:szCs w:val="22"/>
        </w:rPr>
        <w:t xml:space="preserve">Elegy </w:t>
      </w:r>
    </w:p>
    <w:p w:rsidR="0067501E" w:rsidRPr="00905045" w:rsidRDefault="0067501E" w:rsidP="00E952D5">
      <w:pPr>
        <w:pStyle w:val="Default"/>
        <w:ind w:left="180" w:firstLine="270"/>
        <w:rPr>
          <w:sz w:val="22"/>
          <w:szCs w:val="22"/>
        </w:rPr>
      </w:pPr>
      <w:r w:rsidRPr="00905045">
        <w:rPr>
          <w:bCs/>
          <w:sz w:val="22"/>
          <w:szCs w:val="22"/>
        </w:rPr>
        <w:t>*Theodore Roethke</w:t>
      </w:r>
      <w:r w:rsidRPr="00905045">
        <w:rPr>
          <w:sz w:val="22"/>
          <w:szCs w:val="22"/>
        </w:rPr>
        <w:t xml:space="preserve">, Elegy for Jane </w:t>
      </w:r>
      <w:r w:rsidRPr="00905045">
        <w:rPr>
          <w:bCs/>
          <w:sz w:val="22"/>
          <w:szCs w:val="22"/>
        </w:rPr>
        <w:t>Andrew Hudgins</w:t>
      </w:r>
      <w:r w:rsidRPr="00905045">
        <w:rPr>
          <w:sz w:val="22"/>
          <w:szCs w:val="22"/>
        </w:rPr>
        <w:t xml:space="preserve">, Elegy for My Father, Who Is Not Dead </w:t>
      </w:r>
    </w:p>
    <w:p w:rsidR="00905045" w:rsidRDefault="00905045" w:rsidP="00E952D5">
      <w:pPr>
        <w:pStyle w:val="Default"/>
        <w:ind w:left="180" w:firstLine="270"/>
        <w:rPr>
          <w:b/>
          <w:bCs/>
          <w:sz w:val="22"/>
          <w:szCs w:val="22"/>
        </w:rPr>
      </w:pPr>
    </w:p>
    <w:p w:rsidR="0067501E" w:rsidRDefault="0067501E" w:rsidP="00E952D5">
      <w:pPr>
        <w:pStyle w:val="Default"/>
        <w:ind w:left="180" w:firstLine="270"/>
        <w:rPr>
          <w:sz w:val="22"/>
          <w:szCs w:val="22"/>
        </w:rPr>
      </w:pPr>
      <w:r>
        <w:rPr>
          <w:b/>
          <w:bCs/>
          <w:sz w:val="22"/>
          <w:szCs w:val="22"/>
        </w:rPr>
        <w:t xml:space="preserve">Ode </w:t>
      </w:r>
    </w:p>
    <w:p w:rsidR="0067501E" w:rsidRPr="00905045" w:rsidRDefault="0067501E" w:rsidP="00E952D5">
      <w:pPr>
        <w:pStyle w:val="Default"/>
        <w:tabs>
          <w:tab w:val="left" w:pos="270"/>
        </w:tabs>
        <w:ind w:left="180" w:firstLine="270"/>
        <w:rPr>
          <w:sz w:val="22"/>
          <w:szCs w:val="22"/>
        </w:rPr>
      </w:pPr>
      <w:r w:rsidRPr="00905045">
        <w:rPr>
          <w:bCs/>
          <w:sz w:val="22"/>
          <w:szCs w:val="22"/>
        </w:rPr>
        <w:t>Percy Bysshe Shelley</w:t>
      </w:r>
      <w:r w:rsidRPr="00905045">
        <w:rPr>
          <w:sz w:val="22"/>
          <w:szCs w:val="22"/>
        </w:rPr>
        <w:t xml:space="preserve">, Ode to the West Wind </w:t>
      </w:r>
      <w:r w:rsidRPr="00905045">
        <w:rPr>
          <w:bCs/>
          <w:sz w:val="22"/>
          <w:szCs w:val="22"/>
        </w:rPr>
        <w:t>*Mary Jo Salter</w:t>
      </w:r>
      <w:r w:rsidRPr="00905045">
        <w:rPr>
          <w:sz w:val="22"/>
          <w:szCs w:val="22"/>
        </w:rPr>
        <w:t xml:space="preserve">, Home Movies: A Sort of Ode </w:t>
      </w:r>
    </w:p>
    <w:p w:rsidR="005F1E88" w:rsidRDefault="005F1E88" w:rsidP="00E952D5">
      <w:pPr>
        <w:pStyle w:val="Default"/>
        <w:ind w:left="180" w:firstLine="270"/>
        <w:rPr>
          <w:b/>
          <w:bCs/>
          <w:sz w:val="22"/>
          <w:szCs w:val="22"/>
        </w:rPr>
      </w:pPr>
    </w:p>
    <w:p w:rsidR="0067501E" w:rsidRDefault="0067501E" w:rsidP="00E952D5">
      <w:pPr>
        <w:pStyle w:val="Default"/>
        <w:ind w:left="180" w:firstLine="270"/>
        <w:rPr>
          <w:sz w:val="22"/>
          <w:szCs w:val="22"/>
        </w:rPr>
      </w:pPr>
      <w:r>
        <w:rPr>
          <w:b/>
          <w:bCs/>
          <w:sz w:val="22"/>
          <w:szCs w:val="22"/>
        </w:rPr>
        <w:t xml:space="preserve">Picture Poem </w:t>
      </w:r>
    </w:p>
    <w:p w:rsidR="0067501E" w:rsidRPr="00905045" w:rsidRDefault="0067501E" w:rsidP="00E952D5">
      <w:pPr>
        <w:pStyle w:val="Default"/>
        <w:ind w:left="180" w:firstLine="270"/>
        <w:rPr>
          <w:sz w:val="22"/>
          <w:szCs w:val="22"/>
        </w:rPr>
      </w:pPr>
      <w:r w:rsidRPr="00905045">
        <w:rPr>
          <w:bCs/>
          <w:sz w:val="22"/>
          <w:szCs w:val="22"/>
        </w:rPr>
        <w:t xml:space="preserve">Michael </w:t>
      </w:r>
      <w:proofErr w:type="spellStart"/>
      <w:r w:rsidRPr="00905045">
        <w:rPr>
          <w:bCs/>
          <w:sz w:val="22"/>
          <w:szCs w:val="22"/>
        </w:rPr>
        <w:t>McFee</w:t>
      </w:r>
      <w:proofErr w:type="spellEnd"/>
      <w:r w:rsidRPr="00905045">
        <w:rPr>
          <w:sz w:val="22"/>
          <w:szCs w:val="22"/>
        </w:rPr>
        <w:t xml:space="preserve">, In Medias Res </w:t>
      </w:r>
    </w:p>
    <w:p w:rsidR="005F1E88" w:rsidRDefault="005F1E88" w:rsidP="00E952D5">
      <w:pPr>
        <w:pStyle w:val="Default"/>
        <w:ind w:left="180" w:firstLine="270"/>
        <w:rPr>
          <w:b/>
          <w:bCs/>
          <w:sz w:val="22"/>
          <w:szCs w:val="22"/>
        </w:rPr>
      </w:pPr>
    </w:p>
    <w:p w:rsidR="0067501E" w:rsidRDefault="0067501E" w:rsidP="00E952D5">
      <w:pPr>
        <w:pStyle w:val="Default"/>
        <w:ind w:left="180" w:firstLine="270"/>
        <w:rPr>
          <w:sz w:val="22"/>
          <w:szCs w:val="22"/>
        </w:rPr>
      </w:pPr>
      <w:r>
        <w:rPr>
          <w:b/>
          <w:bCs/>
          <w:sz w:val="22"/>
          <w:szCs w:val="22"/>
        </w:rPr>
        <w:t xml:space="preserve">The </w:t>
      </w:r>
      <w:r w:rsidR="00C976F3">
        <w:rPr>
          <w:b/>
          <w:bCs/>
          <w:sz w:val="22"/>
          <w:szCs w:val="22"/>
        </w:rPr>
        <w:t>Form(less)</w:t>
      </w:r>
      <w:r>
        <w:rPr>
          <w:b/>
          <w:bCs/>
          <w:sz w:val="22"/>
          <w:szCs w:val="22"/>
        </w:rPr>
        <w:t xml:space="preserve"> Poem </w:t>
      </w:r>
      <w:r w:rsidR="00C976F3">
        <w:rPr>
          <w:b/>
          <w:bCs/>
          <w:sz w:val="22"/>
          <w:szCs w:val="22"/>
        </w:rPr>
        <w:t>and the Prose Poem</w:t>
      </w:r>
    </w:p>
    <w:p w:rsidR="00CE2F3D" w:rsidRDefault="00C976F3" w:rsidP="00E952D5">
      <w:pPr>
        <w:pStyle w:val="Default"/>
        <w:ind w:left="180" w:firstLine="270"/>
        <w:rPr>
          <w:color w:val="auto"/>
          <w:sz w:val="22"/>
          <w:szCs w:val="22"/>
        </w:rPr>
      </w:pPr>
      <w:r w:rsidRPr="00905045">
        <w:rPr>
          <w:bCs/>
          <w:color w:val="auto"/>
          <w:sz w:val="22"/>
          <w:szCs w:val="22"/>
        </w:rPr>
        <w:t>Louis Jenkins, “The Prose Poem”</w:t>
      </w:r>
      <w:r w:rsidR="00CE2F3D">
        <w:rPr>
          <w:bCs/>
          <w:color w:val="auto"/>
          <w:sz w:val="22"/>
          <w:szCs w:val="22"/>
        </w:rPr>
        <w:t>;</w:t>
      </w:r>
      <w:r w:rsidRPr="00905045">
        <w:rPr>
          <w:bCs/>
          <w:color w:val="auto"/>
          <w:sz w:val="22"/>
          <w:szCs w:val="22"/>
        </w:rPr>
        <w:t xml:space="preserve"> </w:t>
      </w:r>
      <w:r w:rsidR="0067501E" w:rsidRPr="00905045">
        <w:rPr>
          <w:bCs/>
          <w:color w:val="auto"/>
          <w:sz w:val="22"/>
          <w:szCs w:val="22"/>
        </w:rPr>
        <w:t xml:space="preserve">Galway </w:t>
      </w:r>
      <w:proofErr w:type="spellStart"/>
      <w:r w:rsidR="0067501E" w:rsidRPr="00905045">
        <w:rPr>
          <w:bCs/>
          <w:color w:val="auto"/>
          <w:sz w:val="22"/>
          <w:szCs w:val="22"/>
        </w:rPr>
        <w:t>Kinnell</w:t>
      </w:r>
      <w:proofErr w:type="spellEnd"/>
      <w:r w:rsidR="0067501E" w:rsidRPr="00905045">
        <w:rPr>
          <w:color w:val="auto"/>
          <w:sz w:val="22"/>
          <w:szCs w:val="22"/>
        </w:rPr>
        <w:t xml:space="preserve">, </w:t>
      </w:r>
      <w:r w:rsidR="00CE2F3D">
        <w:rPr>
          <w:color w:val="auto"/>
          <w:sz w:val="22"/>
          <w:szCs w:val="22"/>
        </w:rPr>
        <w:t>“</w:t>
      </w:r>
      <w:r w:rsidR="0067501E" w:rsidRPr="00905045">
        <w:rPr>
          <w:color w:val="auto"/>
          <w:sz w:val="22"/>
          <w:szCs w:val="22"/>
        </w:rPr>
        <w:t>After Making Love We Hear Footsteps</w:t>
      </w:r>
      <w:r w:rsidR="00CE2F3D">
        <w:rPr>
          <w:color w:val="auto"/>
          <w:sz w:val="22"/>
          <w:szCs w:val="22"/>
        </w:rPr>
        <w:t>”;</w:t>
      </w:r>
    </w:p>
    <w:p w:rsidR="0067501E" w:rsidRPr="00905045" w:rsidRDefault="0067501E" w:rsidP="00E952D5">
      <w:pPr>
        <w:pStyle w:val="Default"/>
        <w:ind w:left="180" w:firstLine="270"/>
        <w:rPr>
          <w:color w:val="auto"/>
          <w:sz w:val="22"/>
          <w:szCs w:val="22"/>
        </w:rPr>
      </w:pPr>
      <w:r w:rsidRPr="00905045">
        <w:rPr>
          <w:bCs/>
          <w:color w:val="auto"/>
          <w:sz w:val="22"/>
          <w:szCs w:val="22"/>
        </w:rPr>
        <w:t>Kelly Cherry</w:t>
      </w:r>
      <w:r w:rsidRPr="00905045">
        <w:rPr>
          <w:color w:val="auto"/>
          <w:sz w:val="22"/>
          <w:szCs w:val="22"/>
        </w:rPr>
        <w:t xml:space="preserve">, </w:t>
      </w:r>
      <w:r w:rsidR="00CE2F3D">
        <w:rPr>
          <w:color w:val="auto"/>
          <w:sz w:val="22"/>
          <w:szCs w:val="22"/>
        </w:rPr>
        <w:t>“</w:t>
      </w:r>
      <w:r w:rsidRPr="00905045">
        <w:rPr>
          <w:color w:val="auto"/>
          <w:sz w:val="22"/>
          <w:szCs w:val="22"/>
        </w:rPr>
        <w:t>Alzheimer's</w:t>
      </w:r>
      <w:r w:rsidR="00CE2F3D">
        <w:rPr>
          <w:color w:val="auto"/>
          <w:sz w:val="22"/>
          <w:szCs w:val="22"/>
        </w:rPr>
        <w:t>”</w:t>
      </w:r>
      <w:proofErr w:type="gramStart"/>
      <w:r w:rsidR="00CE2F3D">
        <w:rPr>
          <w:color w:val="auto"/>
          <w:sz w:val="22"/>
          <w:szCs w:val="22"/>
        </w:rPr>
        <w:t xml:space="preserve">; </w:t>
      </w:r>
      <w:r w:rsidRPr="00905045">
        <w:rPr>
          <w:color w:val="auto"/>
          <w:sz w:val="22"/>
          <w:szCs w:val="22"/>
        </w:rPr>
        <w:t xml:space="preserve"> </w:t>
      </w:r>
      <w:r w:rsidRPr="00905045">
        <w:rPr>
          <w:bCs/>
          <w:color w:val="auto"/>
          <w:sz w:val="22"/>
          <w:szCs w:val="22"/>
        </w:rPr>
        <w:t>William</w:t>
      </w:r>
      <w:proofErr w:type="gramEnd"/>
      <w:r w:rsidRPr="00905045">
        <w:rPr>
          <w:bCs/>
          <w:color w:val="auto"/>
          <w:sz w:val="22"/>
          <w:szCs w:val="22"/>
        </w:rPr>
        <w:t xml:space="preserve"> Carlos Williams</w:t>
      </w:r>
      <w:r w:rsidRPr="00905045">
        <w:rPr>
          <w:color w:val="auto"/>
          <w:sz w:val="22"/>
          <w:szCs w:val="22"/>
        </w:rPr>
        <w:t xml:space="preserve">, </w:t>
      </w:r>
      <w:r w:rsidR="00CE2F3D">
        <w:rPr>
          <w:color w:val="auto"/>
          <w:sz w:val="22"/>
          <w:szCs w:val="22"/>
        </w:rPr>
        <w:t>“</w:t>
      </w:r>
      <w:r w:rsidRPr="00905045">
        <w:rPr>
          <w:color w:val="auto"/>
          <w:sz w:val="22"/>
          <w:szCs w:val="22"/>
        </w:rPr>
        <w:t>The Red Wheelbarrow</w:t>
      </w:r>
      <w:r w:rsidR="00CE2F3D">
        <w:rPr>
          <w:color w:val="auto"/>
          <w:sz w:val="22"/>
          <w:szCs w:val="22"/>
        </w:rPr>
        <w:t>”</w:t>
      </w:r>
      <w:r w:rsidRPr="00905045">
        <w:rPr>
          <w:color w:val="auto"/>
          <w:sz w:val="22"/>
          <w:szCs w:val="22"/>
        </w:rPr>
        <w:t xml:space="preserve"> </w:t>
      </w:r>
    </w:p>
    <w:p w:rsidR="0067501E" w:rsidRDefault="0067501E" w:rsidP="0067501E">
      <w:pPr>
        <w:pStyle w:val="Default"/>
        <w:rPr>
          <w:color w:val="auto"/>
        </w:rPr>
      </w:pPr>
    </w:p>
    <w:p w:rsidR="00C976F3" w:rsidRDefault="00CE2F3D" w:rsidP="0067501E">
      <w:pPr>
        <w:pStyle w:val="Default"/>
        <w:rPr>
          <w:color w:val="auto"/>
        </w:rPr>
      </w:pPr>
      <w:r w:rsidRPr="00F21917">
        <w:rPr>
          <w:b/>
          <w:color w:val="auto"/>
        </w:rPr>
        <w:t>Extended Study</w:t>
      </w:r>
      <w:r>
        <w:rPr>
          <w:color w:val="auto"/>
        </w:rPr>
        <w:t xml:space="preserve">: </w:t>
      </w:r>
      <w:r w:rsidR="00E952D5">
        <w:rPr>
          <w:color w:val="auto"/>
        </w:rPr>
        <w:t>Selected</w:t>
      </w:r>
      <w:r>
        <w:rPr>
          <w:color w:val="auto"/>
        </w:rPr>
        <w:t xml:space="preserve"> Poems of </w:t>
      </w:r>
      <w:r w:rsidR="00C976F3">
        <w:rPr>
          <w:color w:val="auto"/>
        </w:rPr>
        <w:t>Robert Frost</w:t>
      </w:r>
      <w:r>
        <w:rPr>
          <w:color w:val="auto"/>
        </w:rPr>
        <w:t xml:space="preserve"> and Emily Dickinson</w:t>
      </w:r>
    </w:p>
    <w:p w:rsidR="00C976F3" w:rsidRDefault="00C976F3" w:rsidP="0067501E">
      <w:pPr>
        <w:pStyle w:val="Default"/>
        <w:rPr>
          <w:color w:val="auto"/>
        </w:rPr>
      </w:pPr>
    </w:p>
    <w:p w:rsidR="0067501E" w:rsidRDefault="0067501E" w:rsidP="0067501E">
      <w:pPr>
        <w:pStyle w:val="Default"/>
        <w:rPr>
          <w:color w:val="auto"/>
          <w:sz w:val="22"/>
          <w:szCs w:val="22"/>
        </w:rPr>
      </w:pPr>
      <w:r>
        <w:rPr>
          <w:b/>
          <w:bCs/>
          <w:color w:val="auto"/>
          <w:sz w:val="22"/>
          <w:szCs w:val="22"/>
        </w:rPr>
        <w:t xml:space="preserve">A Thematic Case Study: </w:t>
      </w:r>
      <w:r w:rsidR="00C976F3">
        <w:rPr>
          <w:b/>
          <w:bCs/>
          <w:color w:val="auto"/>
          <w:sz w:val="22"/>
          <w:szCs w:val="22"/>
        </w:rPr>
        <w:t>Love</w:t>
      </w:r>
      <w:r>
        <w:rPr>
          <w:color w:val="auto"/>
          <w:sz w:val="22"/>
          <w:szCs w:val="22"/>
        </w:rPr>
        <w:t xml:space="preserve"> </w:t>
      </w:r>
      <w:r w:rsidR="00E952D5">
        <w:rPr>
          <w:color w:val="auto"/>
          <w:sz w:val="22"/>
          <w:szCs w:val="22"/>
        </w:rPr>
        <w:t xml:space="preserve">Christopher Marlowe, “The </w:t>
      </w:r>
      <w:proofErr w:type="gramStart"/>
      <w:r w:rsidR="00E952D5">
        <w:rPr>
          <w:color w:val="auto"/>
          <w:sz w:val="22"/>
          <w:szCs w:val="22"/>
        </w:rPr>
        <w:t>Passionate  Shepherd</w:t>
      </w:r>
      <w:proofErr w:type="gramEnd"/>
      <w:r w:rsidR="00E952D5">
        <w:rPr>
          <w:color w:val="auto"/>
          <w:sz w:val="22"/>
          <w:szCs w:val="22"/>
        </w:rPr>
        <w:t xml:space="preserve"> to his Love”; William Shakespeare, “Not Marble, nor the gilded monuments”; Anne Bradstreet, “To my dear and loving husband”; Elizabeth Barrett Browning, “How do I love thee? Let me count the ways”; </w:t>
      </w:r>
      <w:proofErr w:type="spellStart"/>
      <w:r w:rsidR="00E952D5">
        <w:rPr>
          <w:color w:val="auto"/>
          <w:sz w:val="22"/>
          <w:szCs w:val="22"/>
        </w:rPr>
        <w:t>e.e</w:t>
      </w:r>
      <w:proofErr w:type="spellEnd"/>
      <w:r w:rsidR="00E952D5">
        <w:rPr>
          <w:color w:val="auto"/>
          <w:sz w:val="22"/>
          <w:szCs w:val="22"/>
        </w:rPr>
        <w:t xml:space="preserve">. </w:t>
      </w:r>
      <w:proofErr w:type="spellStart"/>
      <w:proofErr w:type="gramStart"/>
      <w:r w:rsidR="00E952D5">
        <w:rPr>
          <w:color w:val="auto"/>
          <w:sz w:val="22"/>
          <w:szCs w:val="22"/>
        </w:rPr>
        <w:t>cummings</w:t>
      </w:r>
      <w:proofErr w:type="spellEnd"/>
      <w:proofErr w:type="gramEnd"/>
      <w:r w:rsidR="00E952D5">
        <w:rPr>
          <w:color w:val="auto"/>
          <w:sz w:val="22"/>
          <w:szCs w:val="22"/>
        </w:rPr>
        <w:t>, “Since feeling is first”; Mark Doty, “The Embrace”; Billie Bolton, “Memorandum”</w:t>
      </w:r>
      <w:r>
        <w:rPr>
          <w:color w:val="auto"/>
          <w:sz w:val="22"/>
          <w:szCs w:val="22"/>
        </w:rPr>
        <w:t xml:space="preserve"> </w:t>
      </w:r>
    </w:p>
    <w:p w:rsidR="00C976F3" w:rsidRDefault="00C976F3" w:rsidP="0067501E">
      <w:pPr>
        <w:pStyle w:val="Default"/>
        <w:rPr>
          <w:color w:val="auto"/>
          <w:sz w:val="22"/>
          <w:szCs w:val="22"/>
        </w:rPr>
      </w:pPr>
    </w:p>
    <w:p w:rsidR="00C976F3" w:rsidRDefault="00C976F3" w:rsidP="0067501E">
      <w:pPr>
        <w:pStyle w:val="Default"/>
        <w:rPr>
          <w:color w:val="auto"/>
          <w:sz w:val="22"/>
          <w:szCs w:val="22"/>
        </w:rPr>
      </w:pPr>
    </w:p>
    <w:p w:rsidR="00F21917" w:rsidRPr="00F21917" w:rsidRDefault="0067501E" w:rsidP="0067501E">
      <w:pPr>
        <w:pStyle w:val="Default"/>
        <w:rPr>
          <w:b/>
          <w:color w:val="auto"/>
          <w:sz w:val="22"/>
          <w:szCs w:val="22"/>
        </w:rPr>
      </w:pPr>
      <w:r w:rsidRPr="00F21917">
        <w:rPr>
          <w:b/>
          <w:color w:val="auto"/>
          <w:sz w:val="22"/>
          <w:szCs w:val="22"/>
        </w:rPr>
        <w:t>Group Project #</w:t>
      </w:r>
      <w:proofErr w:type="gramStart"/>
      <w:r w:rsidRPr="00F21917">
        <w:rPr>
          <w:b/>
          <w:color w:val="auto"/>
          <w:sz w:val="22"/>
          <w:szCs w:val="22"/>
        </w:rPr>
        <w:t xml:space="preserve">2 </w:t>
      </w:r>
      <w:r w:rsidR="00F21917" w:rsidRPr="00F21917">
        <w:rPr>
          <w:b/>
          <w:color w:val="auto"/>
          <w:sz w:val="22"/>
          <w:szCs w:val="22"/>
        </w:rPr>
        <w:t>:</w:t>
      </w:r>
      <w:proofErr w:type="gramEnd"/>
      <w:r w:rsidR="00F21917" w:rsidRPr="00F21917">
        <w:rPr>
          <w:b/>
          <w:color w:val="auto"/>
          <w:sz w:val="22"/>
          <w:szCs w:val="22"/>
        </w:rPr>
        <w:t xml:space="preserve"> </w:t>
      </w:r>
    </w:p>
    <w:p w:rsidR="0067501E" w:rsidRDefault="00F21917" w:rsidP="0067501E">
      <w:pPr>
        <w:pStyle w:val="Default"/>
        <w:rPr>
          <w:color w:val="auto"/>
          <w:sz w:val="22"/>
          <w:szCs w:val="22"/>
        </w:rPr>
      </w:pPr>
      <w:r>
        <w:rPr>
          <w:color w:val="auto"/>
          <w:sz w:val="22"/>
          <w:szCs w:val="22"/>
        </w:rPr>
        <w:t xml:space="preserve">A Collection, Susan Minot, John Donne, “The Flea”; T.S. Eliot, “The Love Song of J. Alfred </w:t>
      </w:r>
      <w:proofErr w:type="spellStart"/>
      <w:r>
        <w:rPr>
          <w:color w:val="auto"/>
          <w:sz w:val="22"/>
          <w:szCs w:val="22"/>
        </w:rPr>
        <w:t>Prufrock</w:t>
      </w:r>
      <w:proofErr w:type="spellEnd"/>
      <w:r>
        <w:rPr>
          <w:color w:val="auto"/>
          <w:sz w:val="22"/>
          <w:szCs w:val="22"/>
        </w:rPr>
        <w:t xml:space="preserve">”; Gerard Manley Hopkins, “The </w:t>
      </w:r>
      <w:proofErr w:type="spellStart"/>
      <w:r>
        <w:rPr>
          <w:color w:val="auto"/>
          <w:sz w:val="22"/>
          <w:szCs w:val="22"/>
        </w:rPr>
        <w:t>Windhover”A.E</w:t>
      </w:r>
      <w:proofErr w:type="spellEnd"/>
      <w:r>
        <w:rPr>
          <w:color w:val="auto"/>
          <w:sz w:val="22"/>
          <w:szCs w:val="22"/>
        </w:rPr>
        <w:t>. Housman, “To An Athlete Dying Young”; Shakespeare, “When, In Disgrace with Fortune and men’s Eyes”</w:t>
      </w:r>
    </w:p>
    <w:p w:rsidR="0067501E" w:rsidRDefault="0067501E" w:rsidP="0067501E">
      <w:pPr>
        <w:pStyle w:val="Default"/>
        <w:rPr>
          <w:color w:val="auto"/>
        </w:rPr>
      </w:pPr>
    </w:p>
    <w:p w:rsidR="0067501E" w:rsidRDefault="0067501E" w:rsidP="0067501E">
      <w:pPr>
        <w:pStyle w:val="Default"/>
        <w:rPr>
          <w:color w:val="auto"/>
          <w:sz w:val="22"/>
          <w:szCs w:val="22"/>
        </w:rPr>
      </w:pPr>
      <w:r>
        <w:rPr>
          <w:color w:val="auto"/>
          <w:sz w:val="22"/>
          <w:szCs w:val="22"/>
        </w:rPr>
        <w:t xml:space="preserve">Selections by students: </w:t>
      </w:r>
    </w:p>
    <w:p w:rsidR="0067501E" w:rsidRDefault="0067501E" w:rsidP="0067501E">
      <w:pPr>
        <w:pStyle w:val="Default"/>
        <w:rPr>
          <w:color w:val="auto"/>
          <w:sz w:val="22"/>
          <w:szCs w:val="22"/>
        </w:rPr>
      </w:pPr>
      <w:r>
        <w:rPr>
          <w:b/>
          <w:bCs/>
          <w:color w:val="auto"/>
          <w:sz w:val="22"/>
          <w:szCs w:val="22"/>
        </w:rPr>
        <w:t xml:space="preserve">Analytical Paper #2 Due March 7 </w:t>
      </w:r>
    </w:p>
    <w:p w:rsidR="00C23F19" w:rsidRDefault="00C23F19" w:rsidP="0067501E">
      <w:pPr>
        <w:pStyle w:val="Default"/>
        <w:rPr>
          <w:b/>
          <w:bCs/>
          <w:color w:val="auto"/>
          <w:sz w:val="22"/>
          <w:szCs w:val="22"/>
        </w:rPr>
      </w:pPr>
    </w:p>
    <w:p w:rsidR="00C23F19" w:rsidRDefault="00C23F19" w:rsidP="0067501E">
      <w:pPr>
        <w:pStyle w:val="Default"/>
        <w:rPr>
          <w:b/>
          <w:bCs/>
          <w:color w:val="auto"/>
          <w:sz w:val="22"/>
          <w:szCs w:val="22"/>
        </w:rPr>
      </w:pPr>
    </w:p>
    <w:p w:rsidR="0067501E" w:rsidRDefault="0067501E" w:rsidP="0067501E">
      <w:pPr>
        <w:pStyle w:val="Default"/>
        <w:rPr>
          <w:color w:val="auto"/>
          <w:sz w:val="22"/>
          <w:szCs w:val="22"/>
        </w:rPr>
      </w:pPr>
      <w:r>
        <w:rPr>
          <w:b/>
          <w:bCs/>
          <w:color w:val="auto"/>
          <w:sz w:val="22"/>
          <w:szCs w:val="22"/>
        </w:rPr>
        <w:t xml:space="preserve">Unit: Drama </w:t>
      </w:r>
    </w:p>
    <w:p w:rsidR="0067501E" w:rsidRDefault="0067501E" w:rsidP="0067501E">
      <w:pPr>
        <w:pStyle w:val="Default"/>
        <w:rPr>
          <w:color w:val="auto"/>
          <w:sz w:val="22"/>
          <w:szCs w:val="22"/>
        </w:rPr>
      </w:pPr>
      <w:r>
        <w:rPr>
          <w:color w:val="auto"/>
          <w:sz w:val="22"/>
          <w:szCs w:val="22"/>
        </w:rPr>
        <w:t xml:space="preserve">Sophocles, </w:t>
      </w:r>
      <w:r w:rsidR="00C23F19">
        <w:rPr>
          <w:i/>
          <w:iCs/>
          <w:color w:val="auto"/>
          <w:sz w:val="22"/>
          <w:szCs w:val="22"/>
        </w:rPr>
        <w:t>Oedipus Rex</w:t>
      </w:r>
      <w:r>
        <w:rPr>
          <w:i/>
          <w:iCs/>
          <w:color w:val="auto"/>
          <w:sz w:val="22"/>
          <w:szCs w:val="22"/>
        </w:rPr>
        <w:t xml:space="preserve"> </w:t>
      </w:r>
    </w:p>
    <w:p w:rsidR="0067501E" w:rsidRDefault="007E28B8" w:rsidP="0067501E">
      <w:pPr>
        <w:pStyle w:val="Default"/>
        <w:rPr>
          <w:color w:val="auto"/>
          <w:sz w:val="22"/>
          <w:szCs w:val="22"/>
        </w:rPr>
      </w:pPr>
      <w:proofErr w:type="spellStart"/>
      <w:r>
        <w:rPr>
          <w:color w:val="auto"/>
          <w:sz w:val="22"/>
          <w:szCs w:val="22"/>
        </w:rPr>
        <w:lastRenderedPageBreak/>
        <w:t>Henrik</w:t>
      </w:r>
      <w:proofErr w:type="spellEnd"/>
      <w:r>
        <w:rPr>
          <w:color w:val="auto"/>
          <w:sz w:val="22"/>
          <w:szCs w:val="22"/>
        </w:rPr>
        <w:t xml:space="preserve"> </w:t>
      </w:r>
      <w:r w:rsidR="0067501E">
        <w:rPr>
          <w:color w:val="auto"/>
          <w:sz w:val="22"/>
          <w:szCs w:val="22"/>
        </w:rPr>
        <w:t xml:space="preserve">Ibsen, </w:t>
      </w:r>
      <w:r w:rsidR="0067501E">
        <w:rPr>
          <w:i/>
          <w:iCs/>
          <w:color w:val="auto"/>
          <w:sz w:val="22"/>
          <w:szCs w:val="22"/>
        </w:rPr>
        <w:t xml:space="preserve">A Doll’s House </w:t>
      </w:r>
    </w:p>
    <w:p w:rsidR="0067501E" w:rsidRDefault="007E28B8" w:rsidP="0067501E">
      <w:pPr>
        <w:pStyle w:val="Default"/>
        <w:rPr>
          <w:color w:val="auto"/>
          <w:sz w:val="22"/>
          <w:szCs w:val="22"/>
        </w:rPr>
      </w:pPr>
      <w:r>
        <w:rPr>
          <w:color w:val="auto"/>
          <w:sz w:val="22"/>
          <w:szCs w:val="22"/>
        </w:rPr>
        <w:t xml:space="preserve">August </w:t>
      </w:r>
      <w:r w:rsidR="0067501E">
        <w:rPr>
          <w:color w:val="auto"/>
          <w:sz w:val="22"/>
          <w:szCs w:val="22"/>
        </w:rPr>
        <w:t xml:space="preserve">Wilson, </w:t>
      </w:r>
      <w:r w:rsidR="0067501E">
        <w:rPr>
          <w:i/>
          <w:iCs/>
          <w:color w:val="auto"/>
          <w:sz w:val="22"/>
          <w:szCs w:val="22"/>
        </w:rPr>
        <w:t xml:space="preserve">Fences </w:t>
      </w:r>
    </w:p>
    <w:p w:rsidR="00E952D5" w:rsidRDefault="00E952D5" w:rsidP="0067501E">
      <w:pPr>
        <w:pStyle w:val="Default"/>
        <w:rPr>
          <w:b/>
          <w:bCs/>
          <w:color w:val="auto"/>
          <w:sz w:val="22"/>
          <w:szCs w:val="22"/>
        </w:rPr>
      </w:pPr>
    </w:p>
    <w:p w:rsidR="0067501E" w:rsidRDefault="0067501E" w:rsidP="0067501E">
      <w:pPr>
        <w:pStyle w:val="Default"/>
        <w:rPr>
          <w:color w:val="auto"/>
          <w:sz w:val="22"/>
          <w:szCs w:val="22"/>
        </w:rPr>
      </w:pPr>
      <w:r>
        <w:rPr>
          <w:b/>
          <w:bCs/>
          <w:color w:val="auto"/>
          <w:sz w:val="22"/>
          <w:szCs w:val="22"/>
        </w:rPr>
        <w:t xml:space="preserve">Analytical Paper #3 Due April 11 </w:t>
      </w:r>
    </w:p>
    <w:p w:rsidR="00C23F19" w:rsidRDefault="00C23F19" w:rsidP="0067501E">
      <w:pPr>
        <w:pStyle w:val="Default"/>
        <w:rPr>
          <w:b/>
          <w:bCs/>
          <w:color w:val="auto"/>
          <w:sz w:val="22"/>
          <w:szCs w:val="22"/>
        </w:rPr>
      </w:pPr>
    </w:p>
    <w:p w:rsidR="0067501E" w:rsidRDefault="0067501E" w:rsidP="0067501E">
      <w:pPr>
        <w:pStyle w:val="Default"/>
        <w:rPr>
          <w:color w:val="auto"/>
          <w:sz w:val="22"/>
          <w:szCs w:val="22"/>
        </w:rPr>
      </w:pPr>
      <w:r>
        <w:rPr>
          <w:b/>
          <w:bCs/>
          <w:color w:val="auto"/>
          <w:sz w:val="22"/>
          <w:szCs w:val="22"/>
        </w:rPr>
        <w:t xml:space="preserve">Unit: Novella </w:t>
      </w:r>
    </w:p>
    <w:p w:rsidR="00C23F19" w:rsidRDefault="007E28B8" w:rsidP="0067501E">
      <w:pPr>
        <w:pStyle w:val="Default"/>
        <w:rPr>
          <w:i/>
          <w:color w:val="auto"/>
          <w:sz w:val="22"/>
          <w:szCs w:val="22"/>
        </w:rPr>
      </w:pPr>
      <w:r>
        <w:rPr>
          <w:color w:val="auto"/>
          <w:sz w:val="22"/>
          <w:szCs w:val="22"/>
        </w:rPr>
        <w:t xml:space="preserve">Joseph </w:t>
      </w:r>
      <w:r w:rsidR="00C23F19">
        <w:rPr>
          <w:color w:val="auto"/>
          <w:sz w:val="22"/>
          <w:szCs w:val="22"/>
        </w:rPr>
        <w:t xml:space="preserve">Conrad, </w:t>
      </w:r>
      <w:r w:rsidR="00C23F19">
        <w:rPr>
          <w:i/>
          <w:color w:val="auto"/>
          <w:sz w:val="22"/>
          <w:szCs w:val="22"/>
        </w:rPr>
        <w:t>Heart of Darkness</w:t>
      </w:r>
    </w:p>
    <w:p w:rsidR="0067501E" w:rsidRDefault="0067501E" w:rsidP="0067501E">
      <w:pPr>
        <w:pStyle w:val="Default"/>
        <w:rPr>
          <w:color w:val="auto"/>
          <w:sz w:val="22"/>
          <w:szCs w:val="22"/>
        </w:rPr>
      </w:pPr>
      <w:r>
        <w:rPr>
          <w:i/>
          <w:iCs/>
          <w:color w:val="auto"/>
          <w:sz w:val="22"/>
          <w:szCs w:val="22"/>
        </w:rPr>
        <w:t xml:space="preserve"> </w:t>
      </w:r>
      <w:r>
        <w:rPr>
          <w:b/>
          <w:bCs/>
          <w:color w:val="auto"/>
          <w:sz w:val="22"/>
          <w:szCs w:val="22"/>
        </w:rPr>
        <w:t xml:space="preserve">Group Project #3 </w:t>
      </w:r>
    </w:p>
    <w:p w:rsidR="00C23F19" w:rsidRDefault="00C23F19" w:rsidP="0067501E">
      <w:pPr>
        <w:pStyle w:val="Default"/>
        <w:rPr>
          <w:b/>
          <w:bCs/>
          <w:color w:val="auto"/>
          <w:sz w:val="22"/>
          <w:szCs w:val="22"/>
        </w:rPr>
      </w:pPr>
    </w:p>
    <w:p w:rsidR="0067501E" w:rsidRDefault="0067501E" w:rsidP="0067501E">
      <w:pPr>
        <w:pStyle w:val="Default"/>
        <w:rPr>
          <w:color w:val="auto"/>
          <w:sz w:val="22"/>
          <w:szCs w:val="22"/>
        </w:rPr>
      </w:pPr>
      <w:r>
        <w:rPr>
          <w:b/>
          <w:bCs/>
          <w:color w:val="auto"/>
          <w:sz w:val="22"/>
          <w:szCs w:val="22"/>
        </w:rPr>
        <w:t xml:space="preserve">Research Paper: Due May 9 </w:t>
      </w:r>
    </w:p>
    <w:p w:rsidR="00F21917" w:rsidRDefault="00F21917" w:rsidP="0067501E">
      <w:pPr>
        <w:pStyle w:val="Default"/>
        <w:rPr>
          <w:b/>
          <w:bCs/>
          <w:color w:val="auto"/>
          <w:sz w:val="23"/>
          <w:szCs w:val="23"/>
        </w:rPr>
      </w:pPr>
    </w:p>
    <w:p w:rsidR="00F21917" w:rsidRDefault="00F21917">
      <w:pPr>
        <w:rPr>
          <w:rFonts w:ascii="Times New Roman" w:hAnsi="Times New Roman" w:cs="Times New Roman"/>
          <w:b/>
          <w:bCs/>
          <w:sz w:val="23"/>
          <w:szCs w:val="23"/>
        </w:rPr>
      </w:pPr>
      <w:r>
        <w:rPr>
          <w:b/>
          <w:bCs/>
          <w:sz w:val="23"/>
          <w:szCs w:val="23"/>
        </w:rPr>
        <w:br w:type="page"/>
      </w:r>
    </w:p>
    <w:p w:rsidR="0067501E" w:rsidRDefault="0067501E" w:rsidP="0067501E">
      <w:pPr>
        <w:pStyle w:val="Default"/>
        <w:rPr>
          <w:color w:val="auto"/>
          <w:sz w:val="23"/>
          <w:szCs w:val="23"/>
        </w:rPr>
      </w:pPr>
      <w:r>
        <w:rPr>
          <w:b/>
          <w:bCs/>
          <w:color w:val="auto"/>
          <w:sz w:val="23"/>
          <w:szCs w:val="23"/>
        </w:rPr>
        <w:lastRenderedPageBreak/>
        <w:t>Grading Rubric for all essays</w:t>
      </w:r>
      <w:r>
        <w:rPr>
          <w:color w:val="auto"/>
          <w:sz w:val="23"/>
          <w:szCs w:val="23"/>
        </w:rPr>
        <w:t xml:space="preserve">: </w:t>
      </w:r>
    </w:p>
    <w:p w:rsidR="0067501E" w:rsidRDefault="0067501E" w:rsidP="0067501E">
      <w:pPr>
        <w:pStyle w:val="Default"/>
        <w:rPr>
          <w:color w:val="auto"/>
          <w:sz w:val="23"/>
          <w:szCs w:val="23"/>
        </w:rPr>
      </w:pPr>
      <w:r>
        <w:rPr>
          <w:b/>
          <w:bCs/>
          <w:color w:val="auto"/>
          <w:sz w:val="23"/>
          <w:szCs w:val="23"/>
        </w:rPr>
        <w:t xml:space="preserve">90-100 A </w:t>
      </w:r>
      <w:r>
        <w:rPr>
          <w:color w:val="auto"/>
          <w:sz w:val="23"/>
          <w:szCs w:val="23"/>
        </w:rPr>
        <w:t xml:space="preserve">Excellent writing: minimal number of minor errors in grammar or style, with a standard use of language and punctuation; sentence structure is logical and rhetorically effective with superior use of transitions between sentences and paragraphs; paragraphs are unified, developed, and effectively placed within the paper’s context. The essay surpasses the minimum features of the essay assignment: information is logically presented and substantial use of references for research level is demonstrated. </w:t>
      </w:r>
    </w:p>
    <w:p w:rsidR="0067501E" w:rsidRDefault="0067501E" w:rsidP="00550D79">
      <w:pPr>
        <w:pStyle w:val="Default"/>
        <w:rPr>
          <w:color w:val="auto"/>
          <w:sz w:val="23"/>
          <w:szCs w:val="23"/>
        </w:rPr>
      </w:pPr>
      <w:r>
        <w:rPr>
          <w:b/>
          <w:bCs/>
          <w:color w:val="auto"/>
          <w:sz w:val="23"/>
          <w:szCs w:val="23"/>
        </w:rPr>
        <w:t xml:space="preserve">80-89 B </w:t>
      </w:r>
      <w:r>
        <w:rPr>
          <w:color w:val="auto"/>
          <w:sz w:val="23"/>
          <w:szCs w:val="23"/>
        </w:rPr>
        <w:t xml:space="preserve">Above average writing: competent writing with some errors in grammar or style that affect comprehension; sentence structure is logical and </w:t>
      </w:r>
      <w:r w:rsidR="00550D79">
        <w:rPr>
          <w:color w:val="auto"/>
          <w:sz w:val="23"/>
          <w:szCs w:val="23"/>
        </w:rPr>
        <w:t xml:space="preserve"> </w:t>
      </w:r>
      <w:r>
        <w:rPr>
          <w:color w:val="auto"/>
          <w:sz w:val="23"/>
          <w:szCs w:val="23"/>
        </w:rPr>
        <w:t xml:space="preserve">rhetorically effective with some transitions between sentences and paragraphs; paragraphs are generally unified and developed but may lack the maturity found in an “A” quality essay. The essay exceeds the minimum features of the essay assignment with above average use of references for research level of class. </w:t>
      </w:r>
    </w:p>
    <w:p w:rsidR="00550D79" w:rsidRDefault="00550D79" w:rsidP="0067501E">
      <w:pPr>
        <w:pStyle w:val="Default"/>
        <w:rPr>
          <w:b/>
          <w:bCs/>
          <w:color w:val="auto"/>
          <w:sz w:val="23"/>
          <w:szCs w:val="23"/>
        </w:rPr>
      </w:pPr>
    </w:p>
    <w:p w:rsidR="0067501E" w:rsidRDefault="0067501E" w:rsidP="0067501E">
      <w:pPr>
        <w:pStyle w:val="Default"/>
        <w:rPr>
          <w:color w:val="auto"/>
          <w:sz w:val="23"/>
          <w:szCs w:val="23"/>
        </w:rPr>
      </w:pPr>
      <w:r>
        <w:rPr>
          <w:b/>
          <w:bCs/>
          <w:color w:val="auto"/>
          <w:sz w:val="23"/>
          <w:szCs w:val="23"/>
        </w:rPr>
        <w:t xml:space="preserve">70-79 C </w:t>
      </w:r>
      <w:r>
        <w:rPr>
          <w:color w:val="auto"/>
          <w:sz w:val="23"/>
          <w:szCs w:val="23"/>
        </w:rPr>
        <w:t xml:space="preserve">Average writing: acceptable writing with assorted errors, some serious, in grammar or style that affect comprehension; sentence structure is adequate but lacking in thematic focus and specificity; paragraphs have some problems with focus, unity, and development with minimal or no presence of transitions. There are some problems in mechanics of punctuation, spelling, and grammar that hamper effective communication. The essay fulfills the minimum features of the essay assignment with adequate number of resources for research level of class. </w:t>
      </w:r>
    </w:p>
    <w:p w:rsidR="00550D79" w:rsidRDefault="00550D79" w:rsidP="0067501E">
      <w:pPr>
        <w:pStyle w:val="Default"/>
        <w:rPr>
          <w:b/>
          <w:bCs/>
          <w:color w:val="auto"/>
          <w:sz w:val="23"/>
          <w:szCs w:val="23"/>
        </w:rPr>
      </w:pPr>
    </w:p>
    <w:p w:rsidR="0067501E" w:rsidRDefault="0067501E" w:rsidP="0067501E">
      <w:pPr>
        <w:pStyle w:val="Default"/>
        <w:rPr>
          <w:color w:val="auto"/>
          <w:sz w:val="23"/>
          <w:szCs w:val="23"/>
        </w:rPr>
      </w:pPr>
      <w:r>
        <w:rPr>
          <w:b/>
          <w:bCs/>
          <w:color w:val="auto"/>
          <w:sz w:val="23"/>
          <w:szCs w:val="23"/>
        </w:rPr>
        <w:t xml:space="preserve">60-69 D </w:t>
      </w:r>
      <w:r>
        <w:rPr>
          <w:color w:val="auto"/>
          <w:sz w:val="23"/>
          <w:szCs w:val="23"/>
        </w:rPr>
        <w:t xml:space="preserve">Below average writing: generally inadequate writing that displays several severe errors that dramatically affect comprehension; sentence structure is often substandard with </w:t>
      </w:r>
      <w:proofErr w:type="spellStart"/>
      <w:r>
        <w:rPr>
          <w:color w:val="auto"/>
          <w:sz w:val="23"/>
          <w:szCs w:val="23"/>
        </w:rPr>
        <w:t>underveloped</w:t>
      </w:r>
      <w:proofErr w:type="spellEnd"/>
      <w:r>
        <w:rPr>
          <w:color w:val="auto"/>
          <w:sz w:val="23"/>
          <w:szCs w:val="23"/>
        </w:rPr>
        <w:t xml:space="preserve"> or undeveloped focus; paragraphs lack transitions and logical placement within essay. There are a significant number of mechanical problems of punctuation, spelling, and grammar that undermine the effectiveness of the essay. The essay inadequately fulfills the minimum features of the essay assignment, lacking adequate references for research level of class</w:t>
      </w:r>
      <w:proofErr w:type="gramStart"/>
      <w:r>
        <w:rPr>
          <w:color w:val="auto"/>
          <w:sz w:val="23"/>
          <w:szCs w:val="23"/>
        </w:rPr>
        <w:t>..</w:t>
      </w:r>
      <w:proofErr w:type="gramEnd"/>
      <w:r>
        <w:rPr>
          <w:color w:val="auto"/>
          <w:sz w:val="23"/>
          <w:szCs w:val="23"/>
        </w:rPr>
        <w:t xml:space="preserve"> </w:t>
      </w:r>
    </w:p>
    <w:p w:rsidR="00550D79" w:rsidRDefault="00550D79" w:rsidP="0067501E">
      <w:pPr>
        <w:rPr>
          <w:b/>
          <w:bCs/>
          <w:sz w:val="23"/>
          <w:szCs w:val="23"/>
        </w:rPr>
      </w:pPr>
    </w:p>
    <w:p w:rsidR="00001FE9" w:rsidRPr="001978E7" w:rsidRDefault="0067501E" w:rsidP="001978E7">
      <w:pPr>
        <w:pStyle w:val="Default"/>
        <w:rPr>
          <w:color w:val="auto"/>
          <w:sz w:val="23"/>
          <w:szCs w:val="23"/>
        </w:rPr>
      </w:pPr>
      <w:proofErr w:type="gramStart"/>
      <w:r w:rsidRPr="001978E7">
        <w:rPr>
          <w:b/>
          <w:color w:val="auto"/>
          <w:sz w:val="23"/>
          <w:szCs w:val="23"/>
        </w:rPr>
        <w:t>below</w:t>
      </w:r>
      <w:proofErr w:type="gramEnd"/>
      <w:r w:rsidRPr="001978E7">
        <w:rPr>
          <w:b/>
          <w:color w:val="auto"/>
          <w:sz w:val="23"/>
          <w:szCs w:val="23"/>
        </w:rPr>
        <w:t xml:space="preserve"> 60 F</w:t>
      </w:r>
      <w:r w:rsidRPr="001978E7">
        <w:rPr>
          <w:color w:val="auto"/>
          <w:sz w:val="23"/>
          <w:szCs w:val="23"/>
        </w:rPr>
        <w:t xml:space="preserve"> Unacceptable writing; there are several major errors that reflect inadequate writing for comprehension; sentence structure is generally substandard with no focus or thesis concern; paragraphs lack transitions, development, and all logical placement within the essay. The mechanical numbers are excessive for college-level writing and reflect a failure to grasp English fundamentals. The essay fails to fulfill the minimum features of the essay assignment with insufficient resources for research level of class.</w:t>
      </w:r>
    </w:p>
    <w:sectPr w:rsidR="00001FE9" w:rsidRPr="001978E7" w:rsidSect="00001F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10"/>
  <w:displayHorizontalDrawingGridEvery w:val="2"/>
  <w:characterSpacingControl w:val="doNotCompress"/>
  <w:compat>
    <w:compatSetting w:name="compatibilityMode" w:uri="http://schemas.microsoft.com/office/word" w:val="12"/>
  </w:compat>
  <w:rsids>
    <w:rsidRoot w:val="0067501E"/>
    <w:rsid w:val="00001FE9"/>
    <w:rsid w:val="00030A54"/>
    <w:rsid w:val="00036272"/>
    <w:rsid w:val="00094E9C"/>
    <w:rsid w:val="00163F7C"/>
    <w:rsid w:val="001978E7"/>
    <w:rsid w:val="001E4ABF"/>
    <w:rsid w:val="002354DA"/>
    <w:rsid w:val="002742D2"/>
    <w:rsid w:val="002B5A60"/>
    <w:rsid w:val="00395466"/>
    <w:rsid w:val="00421EA8"/>
    <w:rsid w:val="00550D79"/>
    <w:rsid w:val="005C1C1F"/>
    <w:rsid w:val="005C2330"/>
    <w:rsid w:val="005F1E88"/>
    <w:rsid w:val="0067501E"/>
    <w:rsid w:val="006D40CA"/>
    <w:rsid w:val="007E28B8"/>
    <w:rsid w:val="00822A42"/>
    <w:rsid w:val="00905045"/>
    <w:rsid w:val="009745C6"/>
    <w:rsid w:val="009D30F7"/>
    <w:rsid w:val="00B81926"/>
    <w:rsid w:val="00C23F19"/>
    <w:rsid w:val="00C5462C"/>
    <w:rsid w:val="00C976F3"/>
    <w:rsid w:val="00CE2F3D"/>
    <w:rsid w:val="00D24B19"/>
    <w:rsid w:val="00E04359"/>
    <w:rsid w:val="00E9026D"/>
    <w:rsid w:val="00E952D5"/>
    <w:rsid w:val="00F21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FE9"/>
  </w:style>
  <w:style w:type="paragraph" w:styleId="Heading1">
    <w:name w:val="heading 1"/>
    <w:basedOn w:val="Normal"/>
    <w:next w:val="Normal"/>
    <w:link w:val="Heading1Char"/>
    <w:qFormat/>
    <w:rsid w:val="002354DA"/>
    <w:pPr>
      <w:keepNext/>
      <w:spacing w:before="240" w:after="60" w:line="240" w:lineRule="auto"/>
      <w:outlineLvl w:val="0"/>
    </w:pPr>
    <w:rPr>
      <w:rFonts w:ascii="Times New Roman" w:eastAsia="Times New Roman" w:hAnsi="Times New Roman" w:cs="Times New Roman"/>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54DA"/>
    <w:rPr>
      <w:rFonts w:ascii="Times New Roman" w:eastAsia="Times New Roman" w:hAnsi="Times New Roman" w:cs="Times New Roman"/>
      <w:b/>
      <w:kern w:val="32"/>
      <w:sz w:val="32"/>
      <w:szCs w:val="32"/>
    </w:rPr>
  </w:style>
  <w:style w:type="paragraph" w:customStyle="1" w:styleId="Default">
    <w:name w:val="Default"/>
    <w:rsid w:val="0067501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2742D2"/>
    <w:rPr>
      <w:color w:val="0000FF" w:themeColor="hyperlink"/>
      <w:u w:val="single"/>
    </w:rPr>
  </w:style>
  <w:style w:type="paragraph" w:styleId="BalloonText">
    <w:name w:val="Balloon Text"/>
    <w:basedOn w:val="Normal"/>
    <w:link w:val="BalloonTextChar"/>
    <w:uiPriority w:val="99"/>
    <w:semiHidden/>
    <w:unhideWhenUsed/>
    <w:rsid w:val="002742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2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unchbase.com/assets/images/original/0007/5132/75132v1.jpg" TargetMode="Externa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2104</Words>
  <Characters>11994</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Indiana University - Purdue University Fort Wayne</Company>
  <LinksUpToDate>false</LinksUpToDate>
  <CharactersWithSpaces>14070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hwtech</dc:creator>
  <cp:lastModifiedBy>Hardin L Aasand</cp:lastModifiedBy>
  <cp:revision>2</cp:revision>
  <cp:lastPrinted>2011-08-04T14:29:00Z</cp:lastPrinted>
  <dcterms:created xsi:type="dcterms:W3CDTF">2013-04-23T16:08:00Z</dcterms:created>
  <dcterms:modified xsi:type="dcterms:W3CDTF">2013-04-23T16:08:00Z</dcterms:modified>
</cp:coreProperties>
</file>